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2B4C8" w14:textId="320E81E1" w:rsidR="00D1010D" w:rsidRPr="00937435" w:rsidRDefault="00937435">
      <w:pPr>
        <w:rPr>
          <w:rFonts w:ascii="Arial" w:hAnsi="Arial" w:cs="Arial"/>
          <w:sz w:val="28"/>
          <w:szCs w:val="28"/>
        </w:rPr>
      </w:pPr>
      <w:r w:rsidRPr="00937435">
        <w:rPr>
          <w:rFonts w:ascii="Arial" w:hAnsi="Arial" w:cs="Arial"/>
          <w:b/>
          <w:sz w:val="28"/>
          <w:szCs w:val="28"/>
        </w:rPr>
        <w:t xml:space="preserve">Assignment Title: </w:t>
      </w:r>
      <w:r w:rsidRPr="00937435">
        <w:rPr>
          <w:rFonts w:ascii="Arial" w:hAnsi="Arial" w:cs="Arial"/>
          <w:sz w:val="28"/>
          <w:szCs w:val="28"/>
        </w:rPr>
        <w:t>True or False—</w:t>
      </w:r>
      <w:r w:rsidR="00927CAB">
        <w:rPr>
          <w:rFonts w:ascii="Arial" w:hAnsi="Arial" w:cs="Arial"/>
          <w:sz w:val="28"/>
          <w:szCs w:val="28"/>
        </w:rPr>
        <w:t xml:space="preserve">Authority is Constructed and Contextual </w:t>
      </w:r>
    </w:p>
    <w:p w14:paraId="0B2DEF1E" w14:textId="7C3B0CA4" w:rsidR="00937435" w:rsidRPr="00937435" w:rsidRDefault="00937435">
      <w:pPr>
        <w:rPr>
          <w:rFonts w:ascii="Arial" w:hAnsi="Arial" w:cs="Arial"/>
          <w:sz w:val="28"/>
          <w:szCs w:val="28"/>
        </w:rPr>
      </w:pPr>
    </w:p>
    <w:p w14:paraId="0060D902" w14:textId="02A7D827" w:rsidR="00937435" w:rsidRDefault="00937435">
      <w:pPr>
        <w:rPr>
          <w:rFonts w:ascii="Arial" w:hAnsi="Arial" w:cs="Arial"/>
          <w:sz w:val="28"/>
          <w:szCs w:val="28"/>
        </w:rPr>
      </w:pPr>
      <w:r w:rsidRPr="00937435">
        <w:rPr>
          <w:rFonts w:ascii="Arial" w:hAnsi="Arial" w:cs="Arial"/>
          <w:b/>
          <w:sz w:val="28"/>
          <w:szCs w:val="28"/>
        </w:rPr>
        <w:t>Goal:</w:t>
      </w:r>
      <w:r w:rsidRPr="00937435">
        <w:rPr>
          <w:rFonts w:ascii="Arial" w:hAnsi="Arial" w:cs="Arial"/>
          <w:sz w:val="28"/>
          <w:szCs w:val="28"/>
        </w:rPr>
        <w:t xml:space="preserve"> The goal of t</w:t>
      </w:r>
      <w:r w:rsidR="002D5E9B">
        <w:rPr>
          <w:rFonts w:ascii="Arial" w:hAnsi="Arial" w:cs="Arial"/>
          <w:sz w:val="28"/>
          <w:szCs w:val="28"/>
        </w:rPr>
        <w:t>his activity</w:t>
      </w:r>
      <w:r w:rsidRPr="00937435">
        <w:rPr>
          <w:rFonts w:ascii="Arial" w:hAnsi="Arial" w:cs="Arial"/>
          <w:sz w:val="28"/>
          <w:szCs w:val="28"/>
        </w:rPr>
        <w:t xml:space="preserve"> is to help students develop a broader understanding </w:t>
      </w:r>
      <w:r w:rsidR="00927CAB">
        <w:rPr>
          <w:rFonts w:ascii="Arial" w:hAnsi="Arial" w:cs="Arial"/>
          <w:sz w:val="28"/>
          <w:szCs w:val="28"/>
        </w:rPr>
        <w:t xml:space="preserve">how authority is determined and what types of sources are considered appropriate in different contexts. It is also intended to help address some of the misconceptions that students have related to the source evaluation process. </w:t>
      </w:r>
    </w:p>
    <w:p w14:paraId="7C1C0344" w14:textId="59B64343" w:rsidR="00BE6EB6" w:rsidRPr="00BE6EB6" w:rsidRDefault="00BE6EB6">
      <w:pPr>
        <w:rPr>
          <w:rFonts w:ascii="Arial" w:hAnsi="Arial" w:cs="Arial"/>
          <w:b/>
          <w:sz w:val="28"/>
          <w:szCs w:val="28"/>
        </w:rPr>
      </w:pPr>
      <w:bookmarkStart w:id="0" w:name="_GoBack"/>
    </w:p>
    <w:p w14:paraId="403F3FF9" w14:textId="5B5BE63A" w:rsidR="00BE6EB6" w:rsidRPr="00BE6EB6" w:rsidRDefault="00BE6EB6">
      <w:pPr>
        <w:rPr>
          <w:rFonts w:ascii="Arial" w:hAnsi="Arial" w:cs="Arial"/>
          <w:b/>
          <w:sz w:val="28"/>
          <w:szCs w:val="28"/>
        </w:rPr>
      </w:pPr>
      <w:r w:rsidRPr="00BE6EB6">
        <w:rPr>
          <w:rFonts w:ascii="Arial" w:hAnsi="Arial" w:cs="Arial"/>
          <w:b/>
          <w:sz w:val="28"/>
          <w:szCs w:val="28"/>
        </w:rPr>
        <w:t>Framework Concept:</w:t>
      </w:r>
    </w:p>
    <w:bookmarkEnd w:id="0"/>
    <w:p w14:paraId="6F9C2C8A" w14:textId="4889ABAA" w:rsidR="00BE6EB6" w:rsidRPr="00BE6EB6" w:rsidRDefault="00BE6EB6" w:rsidP="00BE6EB6">
      <w:pPr>
        <w:pStyle w:val="ListParagraph"/>
        <w:numPr>
          <w:ilvl w:val="0"/>
          <w:numId w:val="5"/>
        </w:numPr>
        <w:rPr>
          <w:rFonts w:ascii="Arial" w:hAnsi="Arial" w:cs="Arial"/>
          <w:sz w:val="28"/>
          <w:szCs w:val="28"/>
        </w:rPr>
      </w:pPr>
      <w:r>
        <w:rPr>
          <w:rFonts w:ascii="Arial" w:hAnsi="Arial" w:cs="Arial"/>
          <w:sz w:val="28"/>
          <w:szCs w:val="28"/>
        </w:rPr>
        <w:t>Authority is Constructed and Contextual</w:t>
      </w:r>
    </w:p>
    <w:p w14:paraId="08FB7F58" w14:textId="3351095E" w:rsidR="00937435" w:rsidRPr="00937435" w:rsidRDefault="00937435">
      <w:pPr>
        <w:rPr>
          <w:rFonts w:ascii="Arial" w:hAnsi="Arial" w:cs="Arial"/>
          <w:sz w:val="28"/>
          <w:szCs w:val="28"/>
        </w:rPr>
      </w:pPr>
    </w:p>
    <w:p w14:paraId="46E1300B" w14:textId="27595D0D" w:rsidR="00937435" w:rsidRPr="00937435" w:rsidRDefault="00937435">
      <w:pPr>
        <w:rPr>
          <w:rFonts w:ascii="Arial" w:hAnsi="Arial" w:cs="Arial"/>
          <w:b/>
          <w:sz w:val="28"/>
          <w:szCs w:val="28"/>
        </w:rPr>
      </w:pPr>
      <w:r w:rsidRPr="00937435">
        <w:rPr>
          <w:rFonts w:ascii="Arial" w:hAnsi="Arial" w:cs="Arial"/>
          <w:b/>
          <w:sz w:val="28"/>
          <w:szCs w:val="28"/>
        </w:rPr>
        <w:t>Learning Outcomes:</w:t>
      </w:r>
    </w:p>
    <w:p w14:paraId="062CDFB8" w14:textId="5D65D91B" w:rsidR="00927CAB" w:rsidRDefault="00927CAB" w:rsidP="002D5E9B">
      <w:pPr>
        <w:pStyle w:val="ListParagraph"/>
        <w:numPr>
          <w:ilvl w:val="0"/>
          <w:numId w:val="1"/>
        </w:numPr>
        <w:rPr>
          <w:rFonts w:ascii="Arial" w:hAnsi="Arial" w:cs="Arial"/>
          <w:sz w:val="28"/>
          <w:szCs w:val="28"/>
        </w:rPr>
      </w:pPr>
      <w:r>
        <w:rPr>
          <w:rFonts w:ascii="Arial" w:hAnsi="Arial" w:cs="Arial"/>
          <w:sz w:val="28"/>
          <w:szCs w:val="28"/>
        </w:rPr>
        <w:t>D</w:t>
      </w:r>
      <w:r w:rsidRPr="00927CAB">
        <w:rPr>
          <w:rFonts w:ascii="Arial" w:hAnsi="Arial" w:cs="Arial"/>
          <w:sz w:val="28"/>
          <w:szCs w:val="28"/>
        </w:rPr>
        <w:t xml:space="preserve">efine different types of authority, such as subject expertise, societal position, or special experience </w:t>
      </w:r>
    </w:p>
    <w:p w14:paraId="636CD631" w14:textId="09C07A05" w:rsidR="00927CAB" w:rsidRDefault="00927CAB" w:rsidP="002D5E9B">
      <w:pPr>
        <w:pStyle w:val="ListParagraph"/>
        <w:numPr>
          <w:ilvl w:val="0"/>
          <w:numId w:val="1"/>
        </w:numPr>
        <w:rPr>
          <w:rFonts w:ascii="Arial" w:hAnsi="Arial" w:cs="Arial"/>
          <w:sz w:val="28"/>
          <w:szCs w:val="28"/>
        </w:rPr>
      </w:pPr>
      <w:r>
        <w:rPr>
          <w:rFonts w:ascii="Arial" w:hAnsi="Arial" w:cs="Arial"/>
          <w:sz w:val="28"/>
          <w:szCs w:val="28"/>
        </w:rPr>
        <w:t>U</w:t>
      </w:r>
      <w:r w:rsidRPr="00927CAB">
        <w:rPr>
          <w:rFonts w:ascii="Arial" w:hAnsi="Arial" w:cs="Arial"/>
          <w:sz w:val="28"/>
          <w:szCs w:val="28"/>
        </w:rPr>
        <w:t>se</w:t>
      </w:r>
      <w:r>
        <w:rPr>
          <w:rFonts w:ascii="Arial" w:hAnsi="Arial" w:cs="Arial"/>
          <w:sz w:val="28"/>
          <w:szCs w:val="28"/>
        </w:rPr>
        <w:t xml:space="preserve"> </w:t>
      </w:r>
      <w:r w:rsidRPr="00927CAB">
        <w:rPr>
          <w:rFonts w:ascii="Arial" w:hAnsi="Arial" w:cs="Arial"/>
          <w:sz w:val="28"/>
          <w:szCs w:val="28"/>
        </w:rPr>
        <w:t>indicators of authority to determine the credibility of sources, understanding the elements that might temper this credibility</w:t>
      </w:r>
    </w:p>
    <w:p w14:paraId="31F58833" w14:textId="5FE068B9" w:rsidR="002D5E9B" w:rsidRDefault="00927CAB" w:rsidP="002D5E9B">
      <w:pPr>
        <w:pStyle w:val="ListParagraph"/>
        <w:numPr>
          <w:ilvl w:val="0"/>
          <w:numId w:val="1"/>
        </w:numPr>
        <w:rPr>
          <w:rFonts w:ascii="Arial" w:hAnsi="Arial" w:cs="Arial"/>
          <w:sz w:val="28"/>
          <w:szCs w:val="28"/>
        </w:rPr>
      </w:pPr>
      <w:r>
        <w:rPr>
          <w:rFonts w:ascii="Arial" w:hAnsi="Arial" w:cs="Arial"/>
          <w:sz w:val="28"/>
          <w:szCs w:val="28"/>
        </w:rPr>
        <w:t>R</w:t>
      </w:r>
      <w:r w:rsidRPr="00927CAB">
        <w:rPr>
          <w:rFonts w:ascii="Arial" w:hAnsi="Arial" w:cs="Arial"/>
          <w:sz w:val="28"/>
          <w:szCs w:val="28"/>
        </w:rPr>
        <w:t>ecognize that authoritative content may be packaged formally or informally and may include sources of all types</w:t>
      </w:r>
    </w:p>
    <w:p w14:paraId="3F1E6D2E" w14:textId="369D68CD" w:rsidR="00BE6EB6" w:rsidRDefault="00BE6EB6" w:rsidP="00BE6EB6">
      <w:pPr>
        <w:rPr>
          <w:rFonts w:ascii="Arial" w:hAnsi="Arial" w:cs="Arial"/>
          <w:sz w:val="28"/>
          <w:szCs w:val="28"/>
        </w:rPr>
      </w:pPr>
    </w:p>
    <w:p w14:paraId="4FCA493A" w14:textId="5E5875B0" w:rsidR="00BE6EB6" w:rsidRPr="00BE6EB6" w:rsidRDefault="00BE6EB6" w:rsidP="00BE6EB6">
      <w:pPr>
        <w:rPr>
          <w:rFonts w:ascii="Arial" w:hAnsi="Arial" w:cs="Arial"/>
          <w:sz w:val="28"/>
          <w:szCs w:val="28"/>
        </w:rPr>
      </w:pPr>
      <w:r>
        <w:rPr>
          <w:rFonts w:ascii="Arial" w:hAnsi="Arial" w:cs="Arial"/>
          <w:sz w:val="28"/>
          <w:szCs w:val="28"/>
        </w:rPr>
        <w:t>Outcomes from the Framework for Information Literacy for Higher Education (ACRL, 2016)</w:t>
      </w:r>
    </w:p>
    <w:p w14:paraId="0DCEC55B" w14:textId="77777777" w:rsidR="002D5E9B" w:rsidRPr="002D5E9B" w:rsidRDefault="002D5E9B" w:rsidP="002D5E9B">
      <w:pPr>
        <w:rPr>
          <w:rFonts w:ascii="Arial" w:hAnsi="Arial" w:cs="Arial"/>
          <w:sz w:val="28"/>
          <w:szCs w:val="28"/>
        </w:rPr>
      </w:pPr>
    </w:p>
    <w:p w14:paraId="3CAC68CB" w14:textId="17205061" w:rsidR="00937435" w:rsidRPr="00937435" w:rsidRDefault="00937435">
      <w:pPr>
        <w:rPr>
          <w:rFonts w:ascii="Arial" w:hAnsi="Arial" w:cs="Arial"/>
          <w:b/>
          <w:sz w:val="28"/>
          <w:szCs w:val="28"/>
        </w:rPr>
      </w:pPr>
      <w:r w:rsidRPr="00937435">
        <w:rPr>
          <w:rFonts w:ascii="Arial" w:hAnsi="Arial" w:cs="Arial"/>
          <w:b/>
          <w:sz w:val="28"/>
          <w:szCs w:val="28"/>
        </w:rPr>
        <w:t xml:space="preserve">Assignment Description: </w:t>
      </w:r>
    </w:p>
    <w:p w14:paraId="4DB86777" w14:textId="36660BFC" w:rsidR="00937435" w:rsidRDefault="00937435">
      <w:pPr>
        <w:rPr>
          <w:b/>
        </w:rPr>
      </w:pPr>
    </w:p>
    <w:p w14:paraId="7A88EA99" w14:textId="77777777" w:rsidR="00937435" w:rsidRPr="00937435" w:rsidRDefault="00937435" w:rsidP="00937435">
      <w:pPr>
        <w:shd w:val="clear" w:color="auto" w:fill="FFFFFF"/>
        <w:rPr>
          <w:rFonts w:ascii="Arial" w:eastAsia="Times New Roman" w:hAnsi="Arial" w:cs="Arial"/>
          <w:color w:val="222222"/>
          <w:sz w:val="28"/>
          <w:szCs w:val="28"/>
        </w:rPr>
      </w:pPr>
      <w:r w:rsidRPr="00937435">
        <w:rPr>
          <w:rFonts w:ascii="Arial" w:eastAsia="Times New Roman" w:hAnsi="Arial" w:cs="Arial"/>
          <w:color w:val="222222"/>
          <w:sz w:val="28"/>
          <w:szCs w:val="28"/>
        </w:rPr>
        <w:t>1. Divide students into pairs or small groups.</w:t>
      </w:r>
    </w:p>
    <w:p w14:paraId="2BB08EE4" w14:textId="7AD2CD10" w:rsidR="00937435" w:rsidRPr="00937435" w:rsidRDefault="00937435" w:rsidP="00937435">
      <w:pPr>
        <w:shd w:val="clear" w:color="auto" w:fill="FFFFFF"/>
        <w:rPr>
          <w:rFonts w:ascii="Arial" w:eastAsia="Times New Roman" w:hAnsi="Arial" w:cs="Arial"/>
          <w:color w:val="222222"/>
          <w:sz w:val="28"/>
          <w:szCs w:val="28"/>
        </w:rPr>
      </w:pPr>
      <w:r w:rsidRPr="00937435">
        <w:rPr>
          <w:rFonts w:ascii="Arial" w:eastAsia="Times New Roman" w:hAnsi="Arial" w:cs="Arial"/>
          <w:color w:val="222222"/>
          <w:sz w:val="28"/>
          <w:szCs w:val="28"/>
        </w:rPr>
        <w:t>2. Provide each pair or group with a list of statements related to the</w:t>
      </w:r>
      <w:r w:rsidR="002D5E9B">
        <w:rPr>
          <w:rFonts w:ascii="Arial" w:eastAsia="Times New Roman" w:hAnsi="Arial" w:cs="Arial"/>
          <w:color w:val="222222"/>
          <w:sz w:val="28"/>
          <w:szCs w:val="28"/>
        </w:rPr>
        <w:t xml:space="preserve"> </w:t>
      </w:r>
      <w:r w:rsidR="00927CAB">
        <w:rPr>
          <w:rFonts w:ascii="Arial" w:eastAsia="Times New Roman" w:hAnsi="Arial" w:cs="Arial"/>
          <w:color w:val="222222"/>
          <w:sz w:val="28"/>
          <w:szCs w:val="28"/>
        </w:rPr>
        <w:t>authority of different types of information sources.</w:t>
      </w:r>
      <w:r w:rsidRPr="00937435">
        <w:rPr>
          <w:rFonts w:ascii="Arial" w:eastAsia="Times New Roman" w:hAnsi="Arial" w:cs="Arial"/>
          <w:color w:val="222222"/>
          <w:sz w:val="28"/>
          <w:szCs w:val="28"/>
        </w:rPr>
        <w:t xml:space="preserve"> Examples include:</w:t>
      </w:r>
    </w:p>
    <w:p w14:paraId="4B604750" w14:textId="304BC2D9" w:rsidR="002D5E9B" w:rsidRDefault="002D5E9B" w:rsidP="69543F47">
      <w:pPr>
        <w:pStyle w:val="ListParagraph"/>
        <w:numPr>
          <w:ilvl w:val="0"/>
          <w:numId w:val="4"/>
        </w:numPr>
        <w:shd w:val="clear" w:color="auto" w:fill="FFFFFF" w:themeFill="background1"/>
        <w:rPr>
          <w:rFonts w:ascii="Arial" w:eastAsia="Times New Roman" w:hAnsi="Arial" w:cs="Arial"/>
          <w:color w:val="222222"/>
          <w:sz w:val="28"/>
          <w:szCs w:val="28"/>
        </w:rPr>
      </w:pPr>
      <w:r w:rsidRPr="69543F47">
        <w:rPr>
          <w:rFonts w:ascii="Arial" w:eastAsia="Times New Roman" w:hAnsi="Arial" w:cs="Arial"/>
          <w:color w:val="222222"/>
          <w:sz w:val="28"/>
          <w:szCs w:val="28"/>
        </w:rPr>
        <w:t xml:space="preserve">All </w:t>
      </w:r>
      <w:r w:rsidR="00927CAB" w:rsidRPr="69543F47">
        <w:rPr>
          <w:rFonts w:ascii="Arial" w:eastAsia="Times New Roman" w:hAnsi="Arial" w:cs="Arial"/>
          <w:color w:val="222222"/>
          <w:sz w:val="28"/>
          <w:szCs w:val="28"/>
        </w:rPr>
        <w:t>articles published in a scholarly journal are scholarly sources</w:t>
      </w:r>
    </w:p>
    <w:p w14:paraId="11341508" w14:textId="657EB9A6" w:rsidR="00927CAB" w:rsidRPr="00927CAB" w:rsidRDefault="00927CAB" w:rsidP="69543F47">
      <w:pPr>
        <w:pStyle w:val="ListParagraph"/>
        <w:numPr>
          <w:ilvl w:val="0"/>
          <w:numId w:val="4"/>
        </w:numPr>
        <w:shd w:val="clear" w:color="auto" w:fill="FFFFFF" w:themeFill="background1"/>
        <w:rPr>
          <w:rFonts w:ascii="Arial" w:eastAsia="Times New Roman" w:hAnsi="Arial" w:cs="Arial"/>
          <w:color w:val="222222"/>
          <w:sz w:val="28"/>
          <w:szCs w:val="28"/>
        </w:rPr>
      </w:pPr>
      <w:r w:rsidRPr="69543F47">
        <w:rPr>
          <w:rFonts w:ascii="Arial" w:eastAsia="Times New Roman" w:hAnsi="Arial" w:cs="Arial"/>
          <w:color w:val="222222"/>
          <w:sz w:val="28"/>
          <w:szCs w:val="28"/>
        </w:rPr>
        <w:t>If someone is an expert in Topic A, they are also an expert on Topic B</w:t>
      </w:r>
    </w:p>
    <w:p w14:paraId="16178330" w14:textId="77777777" w:rsidR="00927CAB" w:rsidRPr="00927CAB" w:rsidRDefault="00927CAB" w:rsidP="69543F47">
      <w:pPr>
        <w:pStyle w:val="ListParagraph"/>
        <w:numPr>
          <w:ilvl w:val="0"/>
          <w:numId w:val="4"/>
        </w:numPr>
        <w:shd w:val="clear" w:color="auto" w:fill="FFFFFF" w:themeFill="background1"/>
        <w:rPr>
          <w:rFonts w:ascii="Arial" w:eastAsia="Times New Roman" w:hAnsi="Arial" w:cs="Arial"/>
          <w:color w:val="222222"/>
          <w:sz w:val="28"/>
          <w:szCs w:val="28"/>
        </w:rPr>
      </w:pPr>
      <w:r w:rsidRPr="69543F47">
        <w:rPr>
          <w:rFonts w:ascii="Arial" w:eastAsia="Times New Roman" w:hAnsi="Arial" w:cs="Arial"/>
          <w:color w:val="222222"/>
          <w:sz w:val="28"/>
          <w:szCs w:val="28"/>
        </w:rPr>
        <w:t>A source that is appropriate for one situation may not be appropriate for other contexts</w:t>
      </w:r>
    </w:p>
    <w:p w14:paraId="1F109385" w14:textId="77777777" w:rsidR="00927CAB" w:rsidRPr="00927CAB" w:rsidRDefault="00927CAB" w:rsidP="69543F47">
      <w:pPr>
        <w:pStyle w:val="ListParagraph"/>
        <w:numPr>
          <w:ilvl w:val="0"/>
          <w:numId w:val="4"/>
        </w:numPr>
        <w:shd w:val="clear" w:color="auto" w:fill="FFFFFF" w:themeFill="background1"/>
        <w:rPr>
          <w:rFonts w:ascii="Arial" w:eastAsia="Times New Roman" w:hAnsi="Arial" w:cs="Arial"/>
          <w:color w:val="222222"/>
          <w:sz w:val="28"/>
          <w:szCs w:val="28"/>
        </w:rPr>
      </w:pPr>
      <w:r w:rsidRPr="69543F47">
        <w:rPr>
          <w:rFonts w:ascii="Arial" w:eastAsia="Times New Roman" w:hAnsi="Arial" w:cs="Arial"/>
          <w:color w:val="222222"/>
          <w:sz w:val="28"/>
          <w:szCs w:val="28"/>
        </w:rPr>
        <w:t>Scholarly journal articles are always the best type of sources to use</w:t>
      </w:r>
    </w:p>
    <w:p w14:paraId="59F808F1" w14:textId="77777777" w:rsidR="00927CAB" w:rsidRPr="00927CAB" w:rsidRDefault="00927CAB" w:rsidP="69543F47">
      <w:pPr>
        <w:pStyle w:val="ListParagraph"/>
        <w:numPr>
          <w:ilvl w:val="0"/>
          <w:numId w:val="4"/>
        </w:numPr>
        <w:shd w:val="clear" w:color="auto" w:fill="FFFFFF" w:themeFill="background1"/>
        <w:rPr>
          <w:rFonts w:ascii="Arial" w:eastAsia="Times New Roman" w:hAnsi="Arial" w:cs="Arial"/>
          <w:color w:val="222222"/>
          <w:sz w:val="28"/>
          <w:szCs w:val="28"/>
        </w:rPr>
      </w:pPr>
      <w:r w:rsidRPr="69543F47">
        <w:rPr>
          <w:rFonts w:ascii="Arial" w:eastAsia="Times New Roman" w:hAnsi="Arial" w:cs="Arial"/>
          <w:color w:val="222222"/>
          <w:sz w:val="28"/>
          <w:szCs w:val="28"/>
        </w:rPr>
        <w:t>You should never cite a blog post in a paper</w:t>
      </w:r>
    </w:p>
    <w:p w14:paraId="49C1DAA6" w14:textId="6A80A4F6" w:rsidR="00937435" w:rsidRDefault="00927CAB" w:rsidP="69543F47">
      <w:pPr>
        <w:pStyle w:val="ListParagraph"/>
        <w:numPr>
          <w:ilvl w:val="0"/>
          <w:numId w:val="4"/>
        </w:numPr>
        <w:shd w:val="clear" w:color="auto" w:fill="FFFFFF" w:themeFill="background1"/>
        <w:rPr>
          <w:rFonts w:ascii="Arial" w:eastAsia="Times New Roman" w:hAnsi="Arial" w:cs="Arial"/>
          <w:color w:val="222222"/>
          <w:sz w:val="28"/>
          <w:szCs w:val="28"/>
        </w:rPr>
      </w:pPr>
      <w:r w:rsidRPr="69543F47">
        <w:rPr>
          <w:rFonts w:ascii="Arial" w:eastAsia="Times New Roman" w:hAnsi="Arial" w:cs="Arial"/>
          <w:color w:val="222222"/>
          <w:sz w:val="28"/>
          <w:szCs w:val="28"/>
        </w:rPr>
        <w:t>A .org source is always a credible source</w:t>
      </w:r>
    </w:p>
    <w:p w14:paraId="644572C4" w14:textId="0E9354D0" w:rsidR="00927CAB" w:rsidRDefault="00927CAB" w:rsidP="69543F47">
      <w:pPr>
        <w:pStyle w:val="ListParagraph"/>
        <w:numPr>
          <w:ilvl w:val="0"/>
          <w:numId w:val="4"/>
        </w:numPr>
        <w:shd w:val="clear" w:color="auto" w:fill="FFFFFF" w:themeFill="background1"/>
        <w:rPr>
          <w:rFonts w:ascii="Arial" w:eastAsia="Times New Roman" w:hAnsi="Arial" w:cs="Arial"/>
          <w:color w:val="222222"/>
          <w:sz w:val="28"/>
          <w:szCs w:val="28"/>
        </w:rPr>
      </w:pPr>
      <w:r w:rsidRPr="69543F47">
        <w:rPr>
          <w:rFonts w:ascii="Arial" w:eastAsia="Times New Roman" w:hAnsi="Arial" w:cs="Arial"/>
          <w:color w:val="222222"/>
          <w:sz w:val="28"/>
          <w:szCs w:val="28"/>
        </w:rPr>
        <w:t>The best indicator of whether or not a website is credible is the domain name (.com, .org., .gov)</w:t>
      </w:r>
    </w:p>
    <w:p w14:paraId="373B6732" w14:textId="540C44AD" w:rsidR="009E77D4" w:rsidRPr="009E77D4" w:rsidRDefault="00927CAB" w:rsidP="69543F47">
      <w:pPr>
        <w:pStyle w:val="ListParagraph"/>
        <w:numPr>
          <w:ilvl w:val="0"/>
          <w:numId w:val="4"/>
        </w:numPr>
        <w:shd w:val="clear" w:color="auto" w:fill="FFFFFF" w:themeFill="background1"/>
        <w:rPr>
          <w:rFonts w:ascii="Arial" w:eastAsia="Times New Roman" w:hAnsi="Arial" w:cs="Arial"/>
          <w:color w:val="222222"/>
          <w:sz w:val="28"/>
          <w:szCs w:val="28"/>
        </w:rPr>
      </w:pPr>
      <w:r w:rsidRPr="69543F47">
        <w:rPr>
          <w:rFonts w:ascii="Arial" w:eastAsia="Times New Roman" w:hAnsi="Arial" w:cs="Arial"/>
          <w:color w:val="222222"/>
          <w:sz w:val="28"/>
          <w:szCs w:val="28"/>
        </w:rPr>
        <w:t>If an article is written by a recognized scholarly, it is a scholarly article</w:t>
      </w:r>
    </w:p>
    <w:p w14:paraId="5AD8692F" w14:textId="0B32884C" w:rsidR="00927CAB" w:rsidRDefault="00927CAB" w:rsidP="00927CAB">
      <w:pPr>
        <w:shd w:val="clear" w:color="auto" w:fill="FFFFFF"/>
        <w:rPr>
          <w:rFonts w:ascii="Arial" w:eastAsia="Times New Roman" w:hAnsi="Arial" w:cs="Arial"/>
          <w:color w:val="222222"/>
          <w:sz w:val="28"/>
          <w:szCs w:val="28"/>
        </w:rPr>
      </w:pPr>
    </w:p>
    <w:p w14:paraId="2CA393D7" w14:textId="0D55BE73" w:rsidR="00927CAB" w:rsidRPr="00927CAB" w:rsidRDefault="00927CAB" w:rsidP="09AC3B5E">
      <w:pPr>
        <w:shd w:val="clear" w:color="auto" w:fill="FFFFFF" w:themeFill="background1"/>
        <w:rPr>
          <w:rFonts w:ascii="Arial" w:eastAsia="Times New Roman" w:hAnsi="Arial" w:cs="Arial"/>
          <w:i/>
          <w:iCs/>
          <w:color w:val="222222"/>
          <w:sz w:val="28"/>
          <w:szCs w:val="28"/>
        </w:rPr>
      </w:pPr>
      <w:r w:rsidRPr="09AC3B5E">
        <w:rPr>
          <w:rFonts w:ascii="Arial" w:eastAsia="Times New Roman" w:hAnsi="Arial" w:cs="Arial"/>
          <w:i/>
          <w:iCs/>
          <w:color w:val="222222"/>
          <w:sz w:val="28"/>
          <w:szCs w:val="28"/>
        </w:rPr>
        <w:lastRenderedPageBreak/>
        <w:t>Note: Statement</w:t>
      </w:r>
      <w:r w:rsidR="1E626075" w:rsidRPr="09AC3B5E">
        <w:rPr>
          <w:rFonts w:ascii="Arial" w:eastAsia="Times New Roman" w:hAnsi="Arial" w:cs="Arial"/>
          <w:i/>
          <w:iCs/>
          <w:color w:val="222222"/>
          <w:sz w:val="28"/>
          <w:szCs w:val="28"/>
        </w:rPr>
        <w:t>s</w:t>
      </w:r>
      <w:r w:rsidRPr="09AC3B5E">
        <w:rPr>
          <w:rFonts w:ascii="Arial" w:eastAsia="Times New Roman" w:hAnsi="Arial" w:cs="Arial"/>
          <w:i/>
          <w:iCs/>
          <w:color w:val="222222"/>
          <w:sz w:val="28"/>
          <w:szCs w:val="28"/>
        </w:rPr>
        <w:t xml:space="preserve"> can be adjusted to focus more specifically on information use within a specific discipline or field.  </w:t>
      </w:r>
    </w:p>
    <w:p w14:paraId="71C54193" w14:textId="77777777" w:rsidR="00927CAB" w:rsidRPr="00927CAB" w:rsidRDefault="00927CAB" w:rsidP="00927CAB">
      <w:pPr>
        <w:shd w:val="clear" w:color="auto" w:fill="FFFFFF"/>
        <w:rPr>
          <w:rFonts w:ascii="Arial" w:eastAsia="Times New Roman" w:hAnsi="Arial" w:cs="Arial"/>
          <w:color w:val="222222"/>
          <w:sz w:val="28"/>
          <w:szCs w:val="28"/>
        </w:rPr>
      </w:pPr>
    </w:p>
    <w:p w14:paraId="63D65A0E" w14:textId="77777777" w:rsidR="00937435" w:rsidRPr="00937435" w:rsidRDefault="00937435" w:rsidP="000D57C3">
      <w:pPr>
        <w:shd w:val="clear" w:color="auto" w:fill="FFFFFF"/>
        <w:rPr>
          <w:rFonts w:ascii="Arial" w:eastAsia="Times New Roman" w:hAnsi="Arial" w:cs="Arial"/>
          <w:color w:val="222222"/>
          <w:sz w:val="28"/>
          <w:szCs w:val="28"/>
        </w:rPr>
      </w:pPr>
      <w:r w:rsidRPr="00937435">
        <w:rPr>
          <w:rFonts w:ascii="Arial" w:eastAsia="Times New Roman" w:hAnsi="Arial" w:cs="Arial"/>
          <w:color w:val="222222"/>
          <w:sz w:val="28"/>
          <w:szCs w:val="28"/>
        </w:rPr>
        <w:t xml:space="preserve">3. Have students review and discuss the statements amongst themselves. </w:t>
      </w:r>
    </w:p>
    <w:p w14:paraId="51A72097" w14:textId="7298927D" w:rsidR="00937435" w:rsidRPr="00937435" w:rsidRDefault="00937435" w:rsidP="000D57C3">
      <w:pPr>
        <w:shd w:val="clear" w:color="auto" w:fill="FFFFFF"/>
        <w:rPr>
          <w:rFonts w:ascii="Arial" w:eastAsia="Times New Roman" w:hAnsi="Arial" w:cs="Arial"/>
          <w:color w:val="222222"/>
          <w:sz w:val="28"/>
          <w:szCs w:val="28"/>
        </w:rPr>
      </w:pPr>
      <w:r w:rsidRPr="00937435">
        <w:rPr>
          <w:rFonts w:ascii="Arial" w:eastAsia="Times New Roman" w:hAnsi="Arial" w:cs="Arial"/>
          <w:color w:val="222222"/>
          <w:sz w:val="28"/>
          <w:szCs w:val="28"/>
        </w:rPr>
        <w:t>4. Discuss as a large group</w:t>
      </w:r>
      <w:r w:rsidR="009E77D4">
        <w:rPr>
          <w:rFonts w:ascii="Arial" w:eastAsia="Times New Roman" w:hAnsi="Arial" w:cs="Arial"/>
          <w:color w:val="222222"/>
          <w:sz w:val="28"/>
          <w:szCs w:val="28"/>
        </w:rPr>
        <w:t xml:space="preserve">, correcting any misconceptions that students may have related to authoritative sources and context. </w:t>
      </w:r>
    </w:p>
    <w:p w14:paraId="03E68E87" w14:textId="6D846EF3" w:rsidR="00937435" w:rsidRPr="00937435" w:rsidRDefault="00937435" w:rsidP="00937435">
      <w:pPr>
        <w:rPr>
          <w:rFonts w:ascii="Arial" w:hAnsi="Arial" w:cs="Arial"/>
          <w:b/>
          <w:sz w:val="28"/>
          <w:szCs w:val="28"/>
        </w:rPr>
      </w:pPr>
    </w:p>
    <w:p w14:paraId="0CA15F6F" w14:textId="701D5699" w:rsidR="00937435" w:rsidRPr="00937435" w:rsidRDefault="00937435" w:rsidP="00937435">
      <w:pPr>
        <w:rPr>
          <w:rFonts w:ascii="Arial" w:hAnsi="Arial" w:cs="Arial"/>
          <w:b/>
          <w:sz w:val="28"/>
          <w:szCs w:val="28"/>
        </w:rPr>
      </w:pPr>
      <w:r w:rsidRPr="00937435">
        <w:rPr>
          <w:rFonts w:ascii="Arial" w:hAnsi="Arial" w:cs="Arial"/>
          <w:b/>
          <w:sz w:val="28"/>
          <w:szCs w:val="28"/>
        </w:rPr>
        <w:t xml:space="preserve">Note: This assignment could be adapted for a virtual environment using the discussion board feature. </w:t>
      </w:r>
    </w:p>
    <w:sectPr w:rsidR="00937435" w:rsidRPr="00937435" w:rsidSect="00EE6E4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A7F1C" w14:textId="77777777" w:rsidR="00F22306" w:rsidRDefault="00F22306" w:rsidP="00BE6EB6">
      <w:r>
        <w:separator/>
      </w:r>
    </w:p>
  </w:endnote>
  <w:endnote w:type="continuationSeparator" w:id="0">
    <w:p w14:paraId="7D954FB0" w14:textId="77777777" w:rsidR="00F22306" w:rsidRDefault="00F22306" w:rsidP="00BE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6840F" w14:textId="2A258FBA" w:rsidR="00BE6EB6" w:rsidRDefault="00BE6EB6">
    <w:pPr>
      <w:pStyle w:val="Footer"/>
    </w:pPr>
    <w:r>
      <w:t>Jane Hammons, Teaching &amp; Learning Engagement Librarian, The Ohio State University Libraries</w:t>
    </w:r>
  </w:p>
  <w:p w14:paraId="49A120F1" w14:textId="77777777" w:rsidR="00BE6EB6" w:rsidRDefault="00BE6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6B3C0" w14:textId="77777777" w:rsidR="00F22306" w:rsidRDefault="00F22306" w:rsidP="00BE6EB6">
      <w:r>
        <w:separator/>
      </w:r>
    </w:p>
  </w:footnote>
  <w:footnote w:type="continuationSeparator" w:id="0">
    <w:p w14:paraId="0E2E4F97" w14:textId="77777777" w:rsidR="00F22306" w:rsidRDefault="00F22306" w:rsidP="00BE6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D2F3A"/>
    <w:multiLevelType w:val="hybridMultilevel"/>
    <w:tmpl w:val="DDB8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60AE4"/>
    <w:multiLevelType w:val="hybridMultilevel"/>
    <w:tmpl w:val="E62E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61354"/>
    <w:multiLevelType w:val="hybridMultilevel"/>
    <w:tmpl w:val="769C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D43F06"/>
    <w:multiLevelType w:val="hybridMultilevel"/>
    <w:tmpl w:val="0660F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B519C"/>
    <w:multiLevelType w:val="hybridMultilevel"/>
    <w:tmpl w:val="3238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D57C3"/>
    <w:rsid w:val="00191863"/>
    <w:rsid w:val="002D5E9B"/>
    <w:rsid w:val="00927CAB"/>
    <w:rsid w:val="00937435"/>
    <w:rsid w:val="009E77D4"/>
    <w:rsid w:val="00BE6EB6"/>
    <w:rsid w:val="00D1010D"/>
    <w:rsid w:val="00EE6E42"/>
    <w:rsid w:val="00F22306"/>
    <w:rsid w:val="09AC3B5E"/>
    <w:rsid w:val="1E626075"/>
    <w:rsid w:val="69543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435"/>
    <w:pPr>
      <w:ind w:left="720"/>
      <w:contextualSpacing/>
    </w:pPr>
  </w:style>
  <w:style w:type="paragraph" w:styleId="Header">
    <w:name w:val="header"/>
    <w:basedOn w:val="Normal"/>
    <w:link w:val="HeaderChar"/>
    <w:uiPriority w:val="99"/>
    <w:unhideWhenUsed/>
    <w:rsid w:val="00BE6EB6"/>
    <w:pPr>
      <w:tabs>
        <w:tab w:val="center" w:pos="4680"/>
        <w:tab w:val="right" w:pos="9360"/>
      </w:tabs>
    </w:pPr>
  </w:style>
  <w:style w:type="character" w:customStyle="1" w:styleId="HeaderChar">
    <w:name w:val="Header Char"/>
    <w:basedOn w:val="DefaultParagraphFont"/>
    <w:link w:val="Header"/>
    <w:uiPriority w:val="99"/>
    <w:rsid w:val="00BE6EB6"/>
  </w:style>
  <w:style w:type="paragraph" w:styleId="Footer">
    <w:name w:val="footer"/>
    <w:basedOn w:val="Normal"/>
    <w:link w:val="FooterChar"/>
    <w:uiPriority w:val="99"/>
    <w:unhideWhenUsed/>
    <w:rsid w:val="00BE6EB6"/>
    <w:pPr>
      <w:tabs>
        <w:tab w:val="center" w:pos="4680"/>
        <w:tab w:val="right" w:pos="9360"/>
      </w:tabs>
    </w:pPr>
  </w:style>
  <w:style w:type="character" w:customStyle="1" w:styleId="FooterChar">
    <w:name w:val="Footer Char"/>
    <w:basedOn w:val="DefaultParagraphFont"/>
    <w:link w:val="Footer"/>
    <w:uiPriority w:val="99"/>
    <w:rsid w:val="00BE6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357804">
      <w:bodyDiv w:val="1"/>
      <w:marLeft w:val="0"/>
      <w:marRight w:val="0"/>
      <w:marTop w:val="0"/>
      <w:marBottom w:val="0"/>
      <w:divBdr>
        <w:top w:val="none" w:sz="0" w:space="0" w:color="auto"/>
        <w:left w:val="none" w:sz="0" w:space="0" w:color="auto"/>
        <w:bottom w:val="none" w:sz="0" w:space="0" w:color="auto"/>
        <w:right w:val="none" w:sz="0" w:space="0" w:color="auto"/>
      </w:divBdr>
      <w:divsChild>
        <w:div w:id="853689419">
          <w:marLeft w:val="0"/>
          <w:marRight w:val="0"/>
          <w:marTop w:val="0"/>
          <w:marBottom w:val="0"/>
          <w:divBdr>
            <w:top w:val="none" w:sz="0" w:space="0" w:color="auto"/>
            <w:left w:val="none" w:sz="0" w:space="0" w:color="auto"/>
            <w:bottom w:val="none" w:sz="0" w:space="0" w:color="auto"/>
            <w:right w:val="none" w:sz="0" w:space="0" w:color="auto"/>
          </w:divBdr>
          <w:divsChild>
            <w:div w:id="1767075369">
              <w:marLeft w:val="0"/>
              <w:marRight w:val="0"/>
              <w:marTop w:val="0"/>
              <w:marBottom w:val="0"/>
              <w:divBdr>
                <w:top w:val="none" w:sz="0" w:space="0" w:color="auto"/>
                <w:left w:val="none" w:sz="0" w:space="0" w:color="auto"/>
                <w:bottom w:val="none" w:sz="0" w:space="0" w:color="auto"/>
                <w:right w:val="none" w:sz="0" w:space="0" w:color="auto"/>
              </w:divBdr>
            </w:div>
          </w:divsChild>
        </w:div>
        <w:div w:id="1687175998">
          <w:marLeft w:val="0"/>
          <w:marRight w:val="0"/>
          <w:marTop w:val="0"/>
          <w:marBottom w:val="0"/>
          <w:divBdr>
            <w:top w:val="none" w:sz="0" w:space="0" w:color="auto"/>
            <w:left w:val="none" w:sz="0" w:space="0" w:color="auto"/>
            <w:bottom w:val="none" w:sz="0" w:space="0" w:color="auto"/>
            <w:right w:val="none" w:sz="0" w:space="0" w:color="auto"/>
          </w:divBdr>
          <w:divsChild>
            <w:div w:id="206571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Ohio State University Libraries</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Hammons, Jane</cp:lastModifiedBy>
  <cp:revision>2</cp:revision>
  <dcterms:created xsi:type="dcterms:W3CDTF">2022-11-10T20:53:00Z</dcterms:created>
  <dcterms:modified xsi:type="dcterms:W3CDTF">2022-11-10T20:53:00Z</dcterms:modified>
</cp:coreProperties>
</file>