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last video, let’s recap what we’ve learned in the 4-step strategy for online source evaluation.</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first step, we discussed checking and identifying some quality indicators of the sources:</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the URL and domain name to see if the source is recognizable or reputable.</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the date to not only find when the article is written but also what time period is covered.</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whether the author is a person or an organization.</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the about page and see if they tell us more about who they are.</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Scan the content and see if there are links or citations to other sources and determine if it is linked to an internal source or an external source.</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Lastly, take an overall look at the website and see how the layout works for us. Does the website help us understand the content or does it contain too many distractions?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source passes this quick first impression check, we will take the second step to further investigate the source and gather more evidence for the quality assessment using the CRAAP test.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we can evaluate if the source is current and up-to-date for our research topic and check if more current information is available. Then we assess if the content is relevant to our topic, sub-topic, or a specific viewpoint and if the source is appropriate to be used for research purposes. Third, we can investigate if the author has the education or experience that makes them an expert on this topic. And further, we can assess the accuracy of the content and see if the links or citations tell us where the information comes from and if we can verify it with these sources. Also, we can check if the article is under peer-review or editorial review, which makes the source more trustworthy. Finally, we can use the information from the about page to understand the purpose of the website and find out the potential biases of the source.</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second step of evaluating sources with the CRAAP test, we need to further evaluate sources through the third step - critical thinking and lateral reading. We are going to consult a variety of sources on the topic and compare different perspectives. We will take a closer look at the evidence and see how strong the evidence is. The evidence that is based on research is more reliable than the evidence that is based on anecdotes and selective personal stories. Research based on reliable and valid research methods provides strong evidence. We can further check who funds the research and what their views or interests are to assess potential biases. Besides the evidence, we need to check the reasoning of the argument and see if the evidence can logically support the conclusions or if it contains any overgeneralizations or other fallacies. Finally, we can use some evidence tracking techniques to follow upstream and downstream sources to gather all evidence and see if we can reconcile the differences and form our own opinions.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last step of source evaluation, we will apply reflective practices to critically think about our own biases and assumptions. Here is what we can do:</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Pierce the filter bubbles: we can reflect if our online experience has created an information habitat that surrounds us with similar views and shelters us from opposing beliefs. If so, we can take some actions to get us out of the filter bubble. We can use different search terms or ask opposite questions to get to the other side of the story.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Examine our own biases. Confirmation bias, similarity bias, and anchoring bias are very common. In the process of source evaluation, we can take a moment to stop and reflect if we have brought such biases into our source selection. Ask “did I favor this source because it affirms my belief? Did I weigh the reasons from both sides?”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Climb down the ladder of inference: besides biases, we also have other cognitive limitations that prevent us from forming objective and reliable views. The ladder of inference concept asks us to look at our own assumptions and interpretations. We can climb down the ladder of inference by asking questions such as “Did I add personal or cultural meaning to understand the content? Are my assumptions or prior knowledge questionable? Did I come to the conclusion too quickly?”</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what we learn: we have learned so many source evaluation skills, but we can not really master these skills until we put them into practice in real life and develop the habits of mind. We need to be aware of our own biases and cognitive limitations and keep an open mind when forming beliefs. We need to realize that a simple fact can be disruptive and it is important to suspend our judgment until we see the big picture.</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concludes our learning module of the 4-step strategy for online source evaluation. Hopefully, this has enhanced our evaluation skills and will help us make better decisions using sources we find online.</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