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9D0B" w14:textId="369AD59B" w:rsidR="00276282" w:rsidRDefault="0A76249E" w:rsidP="0A76249E">
      <w:pPr>
        <w:pStyle w:val="Title"/>
        <w:rPr>
          <w:sz w:val="36"/>
          <w:szCs w:val="36"/>
        </w:rPr>
      </w:pPr>
      <w:r w:rsidRPr="0A76249E">
        <w:rPr>
          <w:sz w:val="36"/>
          <w:szCs w:val="36"/>
        </w:rPr>
        <w:t>Evalu</w:t>
      </w:r>
      <w:r w:rsidR="00016E33">
        <w:rPr>
          <w:sz w:val="36"/>
          <w:szCs w:val="36"/>
        </w:rPr>
        <w:t xml:space="preserve">ating Internet Sources – Full Lesson  </w:t>
      </w:r>
    </w:p>
    <w:p w14:paraId="40A65C4B" w14:textId="77777777" w:rsidR="003B23B1" w:rsidRPr="003B23B1" w:rsidRDefault="003B23B1" w:rsidP="003B23B1"/>
    <w:p w14:paraId="6E26B96C" w14:textId="77777777" w:rsidR="00016E33" w:rsidRPr="00016E33" w:rsidRDefault="00016E33" w:rsidP="00016E33">
      <w:pPr>
        <w:pStyle w:val="Heading1"/>
      </w:pPr>
      <w:bookmarkStart w:id="0" w:name="_GoBack"/>
      <w:bookmarkEnd w:id="0"/>
      <w:r w:rsidRPr="00016E33">
        <w:t>Learning Objectives</w:t>
      </w:r>
    </w:p>
    <w:p w14:paraId="5EA44A23" w14:textId="019EBA50" w:rsidR="00016E33" w:rsidRPr="00016E33" w:rsidRDefault="00016E33" w:rsidP="00016E33">
      <w:pPr>
        <w:pStyle w:val="ListParagraph"/>
        <w:numPr>
          <w:ilvl w:val="0"/>
          <w:numId w:val="23"/>
        </w:numPr>
        <w:spacing w:after="0" w:line="240" w:lineRule="auto"/>
      </w:pPr>
      <w:r w:rsidRPr="00016E33">
        <w:t>Students will construct various search phrases for use in online search tools</w:t>
      </w:r>
    </w:p>
    <w:p w14:paraId="5FBCFBC0" w14:textId="0CB0A0CB" w:rsidR="00016E33" w:rsidRPr="00016E33" w:rsidRDefault="00016E33" w:rsidP="00016E33">
      <w:pPr>
        <w:pStyle w:val="ListParagraph"/>
        <w:numPr>
          <w:ilvl w:val="0"/>
          <w:numId w:val="23"/>
        </w:numPr>
        <w:spacing w:after="0" w:line="240" w:lineRule="auto"/>
      </w:pPr>
      <w:r w:rsidRPr="00016E33">
        <w:t>Students will use certain evaluation criteria (e.g. CRAAP) to assess the credibility of online sources</w:t>
      </w:r>
    </w:p>
    <w:p w14:paraId="2088BA9E" w14:textId="582361BC" w:rsidR="00016E33" w:rsidRPr="00016E33" w:rsidRDefault="00016E33" w:rsidP="00016E33">
      <w:pPr>
        <w:pStyle w:val="ListParagraph"/>
        <w:numPr>
          <w:ilvl w:val="0"/>
          <w:numId w:val="23"/>
        </w:numPr>
        <w:spacing w:after="0" w:line="240" w:lineRule="auto"/>
      </w:pPr>
      <w:r w:rsidRPr="00016E33">
        <w:t>Students will examine sources for relevance to their research question and search need (specifically, to determine credibility of claims)</w:t>
      </w:r>
    </w:p>
    <w:p w14:paraId="6D016C27" w14:textId="77777777" w:rsidR="00016E33" w:rsidRDefault="00016E33" w:rsidP="024573A9">
      <w:pPr>
        <w:spacing w:after="0" w:line="240" w:lineRule="auto"/>
        <w:rPr>
          <w:b/>
        </w:rPr>
      </w:pPr>
    </w:p>
    <w:p w14:paraId="46C1D0AF" w14:textId="680F18AC" w:rsidR="00016E33" w:rsidRDefault="00016E33" w:rsidP="00016E33">
      <w:pPr>
        <w:pStyle w:val="Heading1"/>
        <w:rPr>
          <w:b/>
        </w:rPr>
      </w:pPr>
      <w:r>
        <w:t>Sequenced Instruction</w:t>
      </w:r>
    </w:p>
    <w:p w14:paraId="55235CB9" w14:textId="48A90A36" w:rsidR="00016E33" w:rsidRPr="00016E33" w:rsidRDefault="00016E33" w:rsidP="00016E33">
      <w:pPr>
        <w:rPr>
          <w:b/>
        </w:rPr>
      </w:pPr>
      <w:r w:rsidRPr="00016E33">
        <w:rPr>
          <w:b/>
        </w:rPr>
        <w:t xml:space="preserve">Strategic Searching (10 mins.) </w:t>
      </w:r>
    </w:p>
    <w:p w14:paraId="399E81E5" w14:textId="77777777" w:rsidR="00016E33" w:rsidRPr="001249EB" w:rsidRDefault="00016E33" w:rsidP="00016E33">
      <w:pPr>
        <w:rPr>
          <w:rFonts w:eastAsiaTheme="minorEastAsia"/>
        </w:rPr>
      </w:pPr>
      <w:r>
        <w:t xml:space="preserve">Students will be asked to view a website (provided) that is a poor source of information to examine the claim that vaccines cause autism. Students will be asked to </w:t>
      </w:r>
      <w:r w:rsidRPr="41F4D868">
        <w:rPr>
          <w:b/>
          <w:bCs/>
        </w:rPr>
        <w:t>explain the problems</w:t>
      </w:r>
      <w:r>
        <w:t xml:space="preserve"> related to trusting sources without properly evaluating them. They will be asked for </w:t>
      </w:r>
      <w:r w:rsidRPr="41F4D868">
        <w:rPr>
          <w:b/>
          <w:bCs/>
        </w:rPr>
        <w:t>real-life examples and scenarios</w:t>
      </w:r>
      <w:r>
        <w:t xml:space="preserve">. </w:t>
      </w:r>
    </w:p>
    <w:p w14:paraId="10EA0809" w14:textId="415E2E4F" w:rsidR="00016E33" w:rsidRDefault="00016E33" w:rsidP="00016E33">
      <w:r>
        <w:t xml:space="preserve">Example </w:t>
      </w:r>
      <w:r>
        <w:t>Google search terms:</w:t>
      </w:r>
    </w:p>
    <w:p w14:paraId="7D42EC93" w14:textId="77777777" w:rsidR="00016E33" w:rsidRDefault="00016E33" w:rsidP="00016E3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1F4D868">
        <w:t xml:space="preserve">Vaccines autism risk </w:t>
      </w:r>
    </w:p>
    <w:p w14:paraId="0B7AC329" w14:textId="77777777" w:rsidR="00016E33" w:rsidRDefault="00016E33" w:rsidP="00016E33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1F4D868">
        <w:t xml:space="preserve">Intelligent design </w:t>
      </w:r>
    </w:p>
    <w:p w14:paraId="5BC04B01" w14:textId="7B0A450B" w:rsidR="00016E33" w:rsidRPr="00016E33" w:rsidRDefault="00016E33" w:rsidP="00016E33">
      <w:pPr>
        <w:rPr>
          <w:b/>
        </w:rPr>
      </w:pPr>
      <w:r w:rsidRPr="00016E33">
        <w:rPr>
          <w:b/>
        </w:rPr>
        <w:t xml:space="preserve">Web Source Evaluation (20 mins.) </w:t>
      </w:r>
    </w:p>
    <w:p w14:paraId="08A8A13C" w14:textId="17F98DC4" w:rsidR="00016E33" w:rsidRDefault="00016E33" w:rsidP="00016E33">
      <w:r>
        <w:t>Hands-on review of Google searches for their claim and how to employ CRAAP </w:t>
      </w:r>
      <w:r w:rsidRPr="00016E33">
        <w:rPr>
          <w:b/>
          <w:bCs/>
        </w:rPr>
        <w:t>evaluation</w:t>
      </w:r>
      <w:r>
        <w:t xml:space="preserve"> of Internet sources. </w:t>
      </w:r>
    </w:p>
    <w:p w14:paraId="483E256E" w14:textId="77777777" w:rsidR="00016E33" w:rsidRDefault="00016E33" w:rsidP="00016E33">
      <w:r>
        <w:t xml:space="preserve">Students will be divided into small groups to review different results of a Google search of a claim. They will use CRAAP criteria to determine if the sources they've found are valuable to their research. </w:t>
      </w:r>
    </w:p>
    <w:p w14:paraId="255BD927" w14:textId="47DD876E" w:rsidR="00016E33" w:rsidRDefault="00016E33" w:rsidP="00016E33">
      <w:pPr>
        <w:rPr>
          <w:b/>
        </w:rPr>
      </w:pPr>
      <w:r>
        <w:t xml:space="preserve">Through </w:t>
      </w:r>
      <w:r w:rsidRPr="00016E33">
        <w:rPr>
          <w:b/>
          <w:bCs/>
        </w:rPr>
        <w:t xml:space="preserve">Socratic questioning </w:t>
      </w:r>
      <w:r>
        <w:t xml:space="preserve">students will be asked about the expectations of a "good" source for their research.  </w:t>
      </w:r>
    </w:p>
    <w:p w14:paraId="665DC2C9" w14:textId="76DA5E25" w:rsidR="00E20300" w:rsidRDefault="00016E33" w:rsidP="00016E33">
      <w:pPr>
        <w:pStyle w:val="Heading1"/>
      </w:pPr>
      <w:r>
        <w:t>Performance Task</w:t>
      </w:r>
      <w:r w:rsidR="00E20300" w:rsidRPr="00E20300">
        <w:t xml:space="preserve"> </w:t>
      </w:r>
    </w:p>
    <w:p w14:paraId="47DFFBF5" w14:textId="77777777" w:rsidR="00E20300" w:rsidRPr="001249EB" w:rsidRDefault="00E20300" w:rsidP="00E20300">
      <w:r w:rsidRPr="024573A9">
        <w:t>Students will </w:t>
      </w:r>
      <w:r w:rsidRPr="024573A9">
        <w:rPr>
          <w:b/>
          <w:bCs/>
        </w:rPr>
        <w:t>generate a well-reasoned conclusion</w:t>
      </w:r>
      <w:r w:rsidRPr="024573A9">
        <w:t xml:space="preserve"> in a two-page paper in which they identify a "good" Internet source and a "bad" Internet source, using Intellectual Standards to guide their writing. </w:t>
      </w:r>
    </w:p>
    <w:p w14:paraId="4A29A6A1" w14:textId="76D1B6C6" w:rsidR="00E20300" w:rsidRDefault="00E20300" w:rsidP="00E20300">
      <w:pPr>
        <w:spacing w:after="0" w:line="240" w:lineRule="auto"/>
      </w:pPr>
      <w:r w:rsidRPr="024573A9">
        <w:t>They will then explain why the good source should be used to investigate the chosen topic, and why the bad source should not be used in their investigation.   </w:t>
      </w:r>
    </w:p>
    <w:sectPr w:rsidR="00E20300" w:rsidSect="003B23B1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941D9"/>
    <w:multiLevelType w:val="hybridMultilevel"/>
    <w:tmpl w:val="CA5CBC2E"/>
    <w:lvl w:ilvl="0" w:tplc="E9AAB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C7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A6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85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80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C6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E6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0C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A2C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3DAC"/>
    <w:multiLevelType w:val="hybridMultilevel"/>
    <w:tmpl w:val="4970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358D"/>
    <w:multiLevelType w:val="hybridMultilevel"/>
    <w:tmpl w:val="524478A8"/>
    <w:lvl w:ilvl="0" w:tplc="5CA47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6E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0F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6C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AB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00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C4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43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44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814A8"/>
    <w:multiLevelType w:val="hybridMultilevel"/>
    <w:tmpl w:val="249A6A14"/>
    <w:lvl w:ilvl="0" w:tplc="D88C3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66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8CC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23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EA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E82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C8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A2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F27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2467"/>
    <w:multiLevelType w:val="hybridMultilevel"/>
    <w:tmpl w:val="8BFA7B30"/>
    <w:lvl w:ilvl="0" w:tplc="5354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174F5"/>
    <w:multiLevelType w:val="hybridMultilevel"/>
    <w:tmpl w:val="40E4BC0A"/>
    <w:lvl w:ilvl="0" w:tplc="74F69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A7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C9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02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6D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EA0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07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69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52F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20B6B"/>
    <w:multiLevelType w:val="hybridMultilevel"/>
    <w:tmpl w:val="8C343716"/>
    <w:lvl w:ilvl="0" w:tplc="91FCD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E7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CC9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6B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2C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88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633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F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83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C76AD"/>
    <w:multiLevelType w:val="hybridMultilevel"/>
    <w:tmpl w:val="3918AC06"/>
    <w:lvl w:ilvl="0" w:tplc="1798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60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6F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3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62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0B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6C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2A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40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22E84"/>
    <w:multiLevelType w:val="multilevel"/>
    <w:tmpl w:val="7D64E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116B50"/>
    <w:multiLevelType w:val="hybridMultilevel"/>
    <w:tmpl w:val="54F4933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530B2"/>
    <w:multiLevelType w:val="hybridMultilevel"/>
    <w:tmpl w:val="36B29F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3F29E3"/>
    <w:multiLevelType w:val="hybridMultilevel"/>
    <w:tmpl w:val="4836B76E"/>
    <w:lvl w:ilvl="0" w:tplc="AA866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8F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2B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8E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E1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29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E6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83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CC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F39DC"/>
    <w:multiLevelType w:val="multilevel"/>
    <w:tmpl w:val="C02E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B132F"/>
    <w:multiLevelType w:val="hybridMultilevel"/>
    <w:tmpl w:val="5308EE5E"/>
    <w:lvl w:ilvl="0" w:tplc="3B8CF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2F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2D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C9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8C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8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F0B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60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D0C31"/>
    <w:multiLevelType w:val="hybridMultilevel"/>
    <w:tmpl w:val="D8108306"/>
    <w:lvl w:ilvl="0" w:tplc="0DAE1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2CA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0D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D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69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CD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00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C7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C1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67A8"/>
    <w:multiLevelType w:val="hybridMultilevel"/>
    <w:tmpl w:val="C2BE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0164E"/>
    <w:multiLevelType w:val="hybridMultilevel"/>
    <w:tmpl w:val="A1EA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3629E"/>
    <w:multiLevelType w:val="multilevel"/>
    <w:tmpl w:val="2C02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5823EB"/>
    <w:multiLevelType w:val="hybridMultilevel"/>
    <w:tmpl w:val="417C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C6DBE"/>
    <w:multiLevelType w:val="hybridMultilevel"/>
    <w:tmpl w:val="CC240EBC"/>
    <w:lvl w:ilvl="0" w:tplc="A9F21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CAD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87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6F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64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8F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6E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C3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AD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D4346"/>
    <w:multiLevelType w:val="hybridMultilevel"/>
    <w:tmpl w:val="2D6CE044"/>
    <w:lvl w:ilvl="0" w:tplc="34668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E5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40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A5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A6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25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A2B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E5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AC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C15B3"/>
    <w:multiLevelType w:val="hybridMultilevel"/>
    <w:tmpl w:val="3258EAC6"/>
    <w:lvl w:ilvl="0" w:tplc="38743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A1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26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4F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81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0A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CA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2C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8B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74768"/>
    <w:multiLevelType w:val="multilevel"/>
    <w:tmpl w:val="3B2C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21"/>
  </w:num>
  <w:num w:numId="6">
    <w:abstractNumId w:val="14"/>
  </w:num>
  <w:num w:numId="7">
    <w:abstractNumId w:val="6"/>
  </w:num>
  <w:num w:numId="8">
    <w:abstractNumId w:val="11"/>
  </w:num>
  <w:num w:numId="9">
    <w:abstractNumId w:val="19"/>
  </w:num>
  <w:num w:numId="10">
    <w:abstractNumId w:val="7"/>
  </w:num>
  <w:num w:numId="11">
    <w:abstractNumId w:val="13"/>
  </w:num>
  <w:num w:numId="12">
    <w:abstractNumId w:val="20"/>
  </w:num>
  <w:num w:numId="13">
    <w:abstractNumId w:val="12"/>
  </w:num>
  <w:num w:numId="14">
    <w:abstractNumId w:val="8"/>
  </w:num>
  <w:num w:numId="15">
    <w:abstractNumId w:val="22"/>
  </w:num>
  <w:num w:numId="16">
    <w:abstractNumId w:val="17"/>
  </w:num>
  <w:num w:numId="17">
    <w:abstractNumId w:val="15"/>
  </w:num>
  <w:num w:numId="18">
    <w:abstractNumId w:val="18"/>
  </w:num>
  <w:num w:numId="19">
    <w:abstractNumId w:val="16"/>
  </w:num>
  <w:num w:numId="20">
    <w:abstractNumId w:val="10"/>
  </w:num>
  <w:num w:numId="21">
    <w:abstractNumId w:val="9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82"/>
    <w:rsid w:val="00016E33"/>
    <w:rsid w:val="000E522C"/>
    <w:rsid w:val="001249EB"/>
    <w:rsid w:val="00256D47"/>
    <w:rsid w:val="00276282"/>
    <w:rsid w:val="00314FDB"/>
    <w:rsid w:val="003B23B1"/>
    <w:rsid w:val="00B26F27"/>
    <w:rsid w:val="00B421EE"/>
    <w:rsid w:val="00B6710D"/>
    <w:rsid w:val="00BE10E0"/>
    <w:rsid w:val="00CA433C"/>
    <w:rsid w:val="00CF3F5A"/>
    <w:rsid w:val="00D050A1"/>
    <w:rsid w:val="00D458E6"/>
    <w:rsid w:val="00E20300"/>
    <w:rsid w:val="024573A9"/>
    <w:rsid w:val="0A76249E"/>
    <w:rsid w:val="41F4D868"/>
    <w:rsid w:val="4F23E46A"/>
    <w:rsid w:val="6D578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1A98"/>
  <w15:chartTrackingRefBased/>
  <w15:docId w15:val="{B748F684-80C6-4097-A8D8-2CEB024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76282"/>
  </w:style>
  <w:style w:type="character" w:customStyle="1" w:styleId="eop">
    <w:name w:val="eop"/>
    <w:basedOn w:val="DefaultParagraphFont"/>
    <w:rsid w:val="00276282"/>
  </w:style>
  <w:style w:type="character" w:customStyle="1" w:styleId="spellingerror">
    <w:name w:val="spellingerror"/>
    <w:basedOn w:val="DefaultParagraphFont"/>
    <w:rsid w:val="00276282"/>
  </w:style>
  <w:style w:type="paragraph" w:styleId="ListParagraph">
    <w:name w:val="List Paragraph"/>
    <w:basedOn w:val="Normal"/>
    <w:uiPriority w:val="34"/>
    <w:qFormat/>
    <w:rsid w:val="0027628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76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458E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County, FL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Broward County, FL</dc:creator>
  <cp:keywords/>
  <dc:description/>
  <cp:lastModifiedBy>Broward County, FL</cp:lastModifiedBy>
  <cp:revision>2</cp:revision>
  <dcterms:created xsi:type="dcterms:W3CDTF">2017-05-15T12:16:00Z</dcterms:created>
  <dcterms:modified xsi:type="dcterms:W3CDTF">2017-05-15T12:16:00Z</dcterms:modified>
</cp:coreProperties>
</file>