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 Quality Literacy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-104774</wp:posOffset>
            </wp:positionH>
            <wp:positionV relativeFrom="paragraph">
              <wp:posOffset>-95249</wp:posOffset>
            </wp:positionV>
            <wp:extent cx="547688" cy="54768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8" cy="5476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firstLine="720"/>
        <w:rPr>
          <w:rFonts w:ascii="Calibri" w:cs="Calibri" w:eastAsia="Calibri" w:hAnsi="Calibri"/>
          <w:i w:val="1"/>
          <w:color w:val="674ea7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674ea7"/>
          <w:rtl w:val="0"/>
        </w:rPr>
        <w:t xml:space="preserve">A Knowledge Brief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rPr>
          <w:rFonts w:ascii="Calibri" w:cs="Calibri" w:eastAsia="Calibri" w:hAnsi="Calibri"/>
          <w:i w:val="1"/>
          <w:color w:val="674ea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rFonts w:ascii="Calibri" w:cs="Calibri" w:eastAsia="Calibri" w:hAnsi="Calibri"/>
          <w:color w:val="f1c232"/>
        </w:rPr>
      </w:pPr>
      <w:r w:rsidDel="00000000" w:rsidR="00000000" w:rsidRPr="00000000">
        <w:rPr>
          <w:rFonts w:ascii="Calibri" w:cs="Calibri" w:eastAsia="Calibri" w:hAnsi="Calibri"/>
          <w:i w:val="1"/>
          <w:color w:val="674ea7"/>
          <w:sz w:val="28"/>
          <w:szCs w:val="28"/>
          <w:rtl w:val="0"/>
        </w:rPr>
        <w:t xml:space="preserve">Data Quality Literacy Series 01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Calibri" w:cs="Calibri" w:eastAsia="Calibri" w:hAnsi="Calibri"/>
          <w:b w:val="1"/>
        </w:rPr>
      </w:pPr>
      <w:bookmarkStart w:colFirst="0" w:colLast="0" w:name="_6ne2g8m9s62f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Data Reference Interview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Questions to ask when the researcher has a request related to data.</w:t>
      </w:r>
    </w:p>
    <w:p w:rsidR="00000000" w:rsidDel="00000000" w:rsidP="00000000" w:rsidRDefault="00000000" w:rsidRPr="00000000" w14:paraId="00000007">
      <w:pPr>
        <w:pStyle w:val="Heading2"/>
        <w:rPr>
          <w:rFonts w:ascii="Calibri" w:cs="Calibri" w:eastAsia="Calibri" w:hAnsi="Calibri"/>
          <w:sz w:val="32"/>
          <w:szCs w:val="32"/>
        </w:rPr>
      </w:pPr>
      <w:bookmarkStart w:colFirst="0" w:colLast="0" w:name="_k3v6kh4tw0uf" w:id="1"/>
      <w:bookmarkEnd w:id="1"/>
      <w:r w:rsidDel="00000000" w:rsidR="00000000" w:rsidRPr="00000000">
        <w:rPr>
          <w:rFonts w:ascii="Calibri" w:cs="Calibri" w:eastAsia="Calibri" w:hAnsi="Calibri"/>
          <w:rtl w:val="0"/>
        </w:rPr>
        <w:t xml:space="preserve">Start with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hree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Basic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needs the data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—a senior undergraduate, doctoral student, or faculty member?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researcher’s experience with data influences the data needed to serve their purposes.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What data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needed? Ask about the researcher’s data needs and further explore their research plan, methodologies,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bibliographic references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etc.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When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is it needed? Ask the scope and deadline of the user’s research project.</w:t>
      </w:r>
    </w:p>
    <w:p w:rsidR="00000000" w:rsidDel="00000000" w:rsidP="00000000" w:rsidRDefault="00000000" w:rsidRPr="00000000" w14:paraId="0000000B">
      <w:pPr>
        <w:pStyle w:val="Heading2"/>
        <w:rPr>
          <w:rFonts w:ascii="Calibri" w:cs="Calibri" w:eastAsia="Calibri" w:hAnsi="Calibri"/>
        </w:rPr>
      </w:pPr>
      <w:bookmarkStart w:colFirst="0" w:colLast="0" w:name="_cafywsglcw9k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Understand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the Researcher’s Plan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research question? How will it be refined?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data was used by articles from the literature review? How widely is it used?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data collection methodology?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the limitations and possibilities for the data needed?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theoretical framework? Does it indicate the need for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microdata or statistical summary?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>
          <w:rFonts w:ascii="Calibri" w:cs="Calibri" w:eastAsia="Calibri" w:hAnsi="Calibri"/>
        </w:rPr>
      </w:pPr>
      <w:bookmarkStart w:colFirst="0" w:colLast="0" w:name="_dh6zxht04u7o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Take More out of the Literature Review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data has been collected or used before? Who collected the data?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Is there data to be collected? Can the existing data be reused?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has data been used or interpreted by other researchers?</w:t>
      </w:r>
    </w:p>
    <w:p w:rsidR="00000000" w:rsidDel="00000000" w:rsidP="00000000" w:rsidRDefault="00000000" w:rsidRPr="00000000" w14:paraId="00000014">
      <w:pPr>
        <w:pStyle w:val="Heading2"/>
        <w:rPr>
          <w:rFonts w:ascii="Calibri" w:cs="Calibri" w:eastAsia="Calibri" w:hAnsi="Calibri"/>
          <w:sz w:val="32"/>
          <w:szCs w:val="32"/>
        </w:rPr>
      </w:pPr>
      <w:bookmarkStart w:colFirst="0" w:colLast="0" w:name="_e5q3w0nz3qnn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Get Down to the Specific Data Attributes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Who or what is the subject of the research? What is the unit of analysis or observation?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When and where of the data?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Currency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recent does the data need to be?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Data Frequency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Does the data need to be updated monthly, quarterly, annually, or at other intervals?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Geographic Level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Is the research focused on a local, regional, national, or global level?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Cross-sectional vs. Longitudinal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Does the research require data collected at a single point in time, or does it need repeated observations to analyze changes or trends over time?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are the concepts that need to be measured? What are the variables?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.079999923706055"/>
          <w:szCs w:val="24.079999923706055"/>
        </w:rPr>
      </w:pPr>
      <w:r w:rsidDel="00000000" w:rsidR="00000000" w:rsidRPr="00000000">
        <w:rPr>
          <w:rFonts w:ascii="Calibri" w:cs="Calibri" w:eastAsia="Calibri" w:hAnsi="Calibri"/>
          <w:b w:val="1"/>
          <w:sz w:val="24.079999923706055"/>
          <w:szCs w:val="24.079999923706055"/>
          <w:rtl w:val="0"/>
        </w:rPr>
        <w:t xml:space="preserve">References</w:t>
      </w:r>
    </w:p>
    <w:p w:rsidR="00000000" w:rsidDel="00000000" w:rsidP="00000000" w:rsidRDefault="00000000" w:rsidRPr="00000000" w14:paraId="0000001E">
      <w:pPr>
        <w:widowControl w:val="0"/>
        <w:spacing w:before="11.12640380859375" w:line="240" w:lineRule="auto"/>
        <w:rPr>
          <w:rFonts w:ascii="Calibri" w:cs="Calibri" w:eastAsia="Calibri" w:hAnsi="Calibri"/>
          <w:b w:val="1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Liu, G., Bordelon, B., Nagar, R., Sarti, J., Nguyen, U., &amp; Boettcher, J. (2024).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 Quality Literacy: A Guidebook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Institute of Museum and Library Services (IMLS) Grant Project.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https://doi.org/10.31219/osf.io/ruawm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rHeight w:val="20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The Knowledge Brief is compiled by Grace Liu, based on the National Forum presentation from Ron Nakao, reviewed by the IMLS Data Quality Literacy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team,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and designed by Niko Galioto.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This project was ma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de possible in part by the Institute of Museum and Library Services [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RE-252357-OLS-22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].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color w:val="674ea7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674ea7"/>
                <w:sz w:val="24"/>
                <w:szCs w:val="24"/>
                <w:rtl w:val="0"/>
              </w:rPr>
              <w:t xml:space="preserve">Visit the project website to learn more!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https://www.dataqualityliteracy.org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Fonts w:ascii="Calibri" w:cs="Calibri" w:eastAsia="Calibri" w:hAnsi="Calibri"/>
        <w:i w:val="1"/>
        <w:color w:val="674ea7"/>
        <w:rtl w:val="0"/>
      </w:rPr>
      <w:t xml:space="preserve">Data Quality Literacy Series 01: Data Reference Interview </w:t>
    </w:r>
    <w:r w:rsidDel="00000000" w:rsidR="00000000" w:rsidRPr="00000000">
      <w:rPr>
        <w:rFonts w:ascii="Calibri" w:cs="Calibri" w:eastAsia="Calibri" w:hAnsi="Calibri"/>
        <w:color w:val="674ea7"/>
        <w:rtl w:val="0"/>
      </w:rPr>
      <w:t xml:space="preserve">| Page </w:t>
    </w:r>
    <w:r w:rsidDel="00000000" w:rsidR="00000000" w:rsidRPr="00000000">
      <w:rPr>
        <w:rFonts w:ascii="Calibri" w:cs="Calibri" w:eastAsia="Calibri" w:hAnsi="Calibri"/>
        <w:color w:val="674ea7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ind w:left="0" w:firstLine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dataqualityliteracy.org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i.org/10.31219/osf.io/ruawm" TargetMode="External"/><Relationship Id="rId8" Type="http://schemas.openxmlformats.org/officeDocument/2006/relationships/hyperlink" Target="https://www.imls.gov/grants/awarded/re-252357-ols-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