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B4C8" w14:textId="641E77E6" w:rsidR="00D1010D" w:rsidRPr="00937435" w:rsidRDefault="0093743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37435">
        <w:rPr>
          <w:rFonts w:ascii="Arial" w:hAnsi="Arial" w:cs="Arial"/>
          <w:b/>
          <w:sz w:val="28"/>
          <w:szCs w:val="28"/>
        </w:rPr>
        <w:t xml:space="preserve">Assignment Title: </w:t>
      </w:r>
      <w:r w:rsidRPr="00937435">
        <w:rPr>
          <w:rFonts w:ascii="Arial" w:hAnsi="Arial" w:cs="Arial"/>
          <w:sz w:val="28"/>
          <w:szCs w:val="28"/>
        </w:rPr>
        <w:t>True or False—The Purpose of Research</w:t>
      </w:r>
    </w:p>
    <w:p w14:paraId="0B2DEF1E" w14:textId="7C3B0CA4" w:rsidR="00937435" w:rsidRPr="00937435" w:rsidRDefault="00937435">
      <w:pPr>
        <w:rPr>
          <w:rFonts w:ascii="Arial" w:hAnsi="Arial" w:cs="Arial"/>
          <w:sz w:val="28"/>
          <w:szCs w:val="28"/>
        </w:rPr>
      </w:pPr>
    </w:p>
    <w:p w14:paraId="0060D902" w14:textId="14AD846D" w:rsidR="00937435" w:rsidRDefault="00937435">
      <w:pPr>
        <w:rPr>
          <w:rFonts w:ascii="Arial" w:hAnsi="Arial" w:cs="Arial"/>
          <w:sz w:val="28"/>
          <w:szCs w:val="28"/>
        </w:rPr>
      </w:pPr>
      <w:r w:rsidRPr="528E0D42">
        <w:rPr>
          <w:rFonts w:ascii="Arial" w:hAnsi="Arial" w:cs="Arial"/>
          <w:b/>
          <w:bCs/>
          <w:sz w:val="28"/>
          <w:szCs w:val="28"/>
        </w:rPr>
        <w:t>Goal:</w:t>
      </w:r>
      <w:r w:rsidRPr="528E0D42">
        <w:rPr>
          <w:rFonts w:ascii="Arial" w:hAnsi="Arial" w:cs="Arial"/>
          <w:sz w:val="28"/>
          <w:szCs w:val="28"/>
        </w:rPr>
        <w:t xml:space="preserve"> The goal of this a</w:t>
      </w:r>
      <w:r w:rsidR="008B0116" w:rsidRPr="528E0D42">
        <w:rPr>
          <w:rFonts w:ascii="Arial" w:hAnsi="Arial" w:cs="Arial"/>
          <w:sz w:val="28"/>
          <w:szCs w:val="28"/>
        </w:rPr>
        <w:t>ctivity</w:t>
      </w:r>
      <w:r w:rsidRPr="528E0D42">
        <w:rPr>
          <w:rFonts w:ascii="Arial" w:hAnsi="Arial" w:cs="Arial"/>
          <w:sz w:val="28"/>
          <w:szCs w:val="28"/>
        </w:rPr>
        <w:t xml:space="preserve"> is to help students develop a broader understanding of the purpose of academic research assignments, by helping to identify some of the common misconceptions that they might have about research assignments. </w:t>
      </w:r>
      <w:r w:rsidR="008B0116" w:rsidRPr="528E0D42">
        <w:rPr>
          <w:rFonts w:ascii="Arial" w:hAnsi="Arial" w:cs="Arial"/>
          <w:sz w:val="28"/>
          <w:szCs w:val="28"/>
        </w:rPr>
        <w:t xml:space="preserve">This could also be used as a low-stakes activity or assignment at the beginning of a research project to help clarify expectations. </w:t>
      </w:r>
    </w:p>
    <w:p w14:paraId="35364E35" w14:textId="7F630837" w:rsidR="008B0116" w:rsidRDefault="008B0116">
      <w:pPr>
        <w:rPr>
          <w:rFonts w:ascii="Arial" w:hAnsi="Arial" w:cs="Arial"/>
          <w:sz w:val="28"/>
          <w:szCs w:val="28"/>
        </w:rPr>
      </w:pPr>
    </w:p>
    <w:p w14:paraId="153F1254" w14:textId="25AF8191" w:rsidR="008B0116" w:rsidRPr="008B0116" w:rsidRDefault="008B0116">
      <w:pPr>
        <w:rPr>
          <w:rFonts w:ascii="Arial" w:hAnsi="Arial" w:cs="Arial"/>
          <w:b/>
          <w:sz w:val="28"/>
          <w:szCs w:val="28"/>
        </w:rPr>
      </w:pPr>
      <w:r w:rsidRPr="008B0116">
        <w:rPr>
          <w:rFonts w:ascii="Arial" w:hAnsi="Arial" w:cs="Arial"/>
          <w:b/>
          <w:sz w:val="28"/>
          <w:szCs w:val="28"/>
        </w:rPr>
        <w:t>Framework Concept:</w:t>
      </w:r>
    </w:p>
    <w:p w14:paraId="590A58A3" w14:textId="154B2D39" w:rsidR="008B0116" w:rsidRPr="008B0116" w:rsidRDefault="008B0116" w:rsidP="008B011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B0116">
        <w:rPr>
          <w:rFonts w:ascii="Arial" w:hAnsi="Arial" w:cs="Arial"/>
          <w:b/>
          <w:sz w:val="28"/>
          <w:szCs w:val="28"/>
        </w:rPr>
        <w:t>Research as Inquiry</w:t>
      </w:r>
    </w:p>
    <w:p w14:paraId="08FB7F58" w14:textId="3351095E" w:rsidR="00937435" w:rsidRPr="00937435" w:rsidRDefault="00937435">
      <w:pPr>
        <w:rPr>
          <w:rFonts w:ascii="Arial" w:hAnsi="Arial" w:cs="Arial"/>
          <w:sz w:val="28"/>
          <w:szCs w:val="28"/>
        </w:rPr>
      </w:pPr>
    </w:p>
    <w:p w14:paraId="46E1300B" w14:textId="27595D0D" w:rsidR="00937435" w:rsidRPr="00937435" w:rsidRDefault="00937435">
      <w:pPr>
        <w:rPr>
          <w:rFonts w:ascii="Arial" w:hAnsi="Arial" w:cs="Arial"/>
          <w:b/>
          <w:sz w:val="28"/>
          <w:szCs w:val="28"/>
        </w:rPr>
      </w:pPr>
      <w:r w:rsidRPr="00937435">
        <w:rPr>
          <w:rFonts w:ascii="Arial" w:hAnsi="Arial" w:cs="Arial"/>
          <w:b/>
          <w:sz w:val="28"/>
          <w:szCs w:val="28"/>
        </w:rPr>
        <w:t>Learning Outcomes:</w:t>
      </w:r>
    </w:p>
    <w:p w14:paraId="2A537352" w14:textId="3FCDD573" w:rsidR="00937435" w:rsidRPr="00937435" w:rsidRDefault="00937435" w:rsidP="0093743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37435">
        <w:rPr>
          <w:rFonts w:ascii="Arial" w:hAnsi="Arial" w:cs="Arial"/>
          <w:sz w:val="28"/>
          <w:szCs w:val="28"/>
        </w:rPr>
        <w:t>Consider research as open-ended exploration and engagement with information</w:t>
      </w:r>
    </w:p>
    <w:p w14:paraId="7BA9ADC1" w14:textId="63053FFD" w:rsidR="00937435" w:rsidRPr="00937435" w:rsidRDefault="00937435" w:rsidP="0093743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37435">
        <w:rPr>
          <w:rFonts w:ascii="Arial" w:hAnsi="Arial" w:cs="Arial"/>
          <w:sz w:val="28"/>
          <w:szCs w:val="28"/>
        </w:rPr>
        <w:t>Value persistence, adaptability, and flexibility and recognize that ambiguity can benefit the research process</w:t>
      </w:r>
    </w:p>
    <w:p w14:paraId="7035DE2A" w14:textId="27B64921" w:rsidR="00937435" w:rsidRPr="00937435" w:rsidRDefault="00937435" w:rsidP="0093743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37435">
        <w:rPr>
          <w:rFonts w:ascii="Arial" w:hAnsi="Arial" w:cs="Arial"/>
          <w:sz w:val="28"/>
          <w:szCs w:val="28"/>
        </w:rPr>
        <w:t>Seek appropriate help when needed</w:t>
      </w:r>
    </w:p>
    <w:p w14:paraId="2EA21141" w14:textId="1A7CB159" w:rsidR="00937435" w:rsidRPr="00937435" w:rsidRDefault="00937435">
      <w:pPr>
        <w:rPr>
          <w:rFonts w:ascii="Arial" w:hAnsi="Arial" w:cs="Arial"/>
          <w:sz w:val="28"/>
          <w:szCs w:val="28"/>
        </w:rPr>
      </w:pPr>
    </w:p>
    <w:p w14:paraId="3CAC68CB" w14:textId="17205061" w:rsidR="00937435" w:rsidRPr="00937435" w:rsidRDefault="00937435">
      <w:pPr>
        <w:rPr>
          <w:rFonts w:ascii="Arial" w:hAnsi="Arial" w:cs="Arial"/>
          <w:b/>
          <w:sz w:val="28"/>
          <w:szCs w:val="28"/>
        </w:rPr>
      </w:pPr>
      <w:r w:rsidRPr="00937435">
        <w:rPr>
          <w:rFonts w:ascii="Arial" w:hAnsi="Arial" w:cs="Arial"/>
          <w:b/>
          <w:sz w:val="28"/>
          <w:szCs w:val="28"/>
        </w:rPr>
        <w:t xml:space="preserve">Assignment Description: </w:t>
      </w:r>
    </w:p>
    <w:p w14:paraId="4DB86777" w14:textId="36660BFC" w:rsidR="00937435" w:rsidRDefault="00937435">
      <w:pPr>
        <w:rPr>
          <w:b/>
        </w:rPr>
      </w:pPr>
    </w:p>
    <w:p w14:paraId="7A88EA99" w14:textId="77777777" w:rsidR="00937435" w:rsidRPr="00937435" w:rsidRDefault="00937435" w:rsidP="00937435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937435">
        <w:rPr>
          <w:rFonts w:ascii="Arial" w:eastAsia="Times New Roman" w:hAnsi="Arial" w:cs="Arial"/>
          <w:color w:val="222222"/>
          <w:sz w:val="28"/>
          <w:szCs w:val="28"/>
        </w:rPr>
        <w:t>1. Divide students into pairs or small groups.</w:t>
      </w:r>
    </w:p>
    <w:p w14:paraId="2BB08EE4" w14:textId="6C58A281" w:rsidR="00937435" w:rsidRPr="00937435" w:rsidRDefault="00937435" w:rsidP="00937435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937435">
        <w:rPr>
          <w:rFonts w:ascii="Arial" w:eastAsia="Times New Roman" w:hAnsi="Arial" w:cs="Arial"/>
          <w:color w:val="222222"/>
          <w:sz w:val="28"/>
          <w:szCs w:val="28"/>
        </w:rPr>
        <w:t xml:space="preserve">2. Provide each pair or group with a list of statements related to the </w:t>
      </w:r>
      <w:r>
        <w:rPr>
          <w:rFonts w:ascii="Arial" w:eastAsia="Times New Roman" w:hAnsi="Arial" w:cs="Arial"/>
          <w:color w:val="222222"/>
          <w:sz w:val="28"/>
          <w:szCs w:val="28"/>
        </w:rPr>
        <w:t>purpose or process of research</w:t>
      </w:r>
      <w:r w:rsidRPr="00937435">
        <w:rPr>
          <w:rFonts w:ascii="Arial" w:eastAsia="Times New Roman" w:hAnsi="Arial" w:cs="Arial"/>
          <w:color w:val="222222"/>
          <w:sz w:val="28"/>
          <w:szCs w:val="28"/>
        </w:rPr>
        <w:t>. Examples include:</w:t>
      </w:r>
    </w:p>
    <w:p w14:paraId="1C944369" w14:textId="3DCECC31" w:rsidR="00937435" w:rsidRPr="00937435" w:rsidRDefault="00937435" w:rsidP="00937435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The purpose of research is to compile information on a topic</w:t>
      </w:r>
    </w:p>
    <w:p w14:paraId="348CEE48" w14:textId="77777777" w:rsidR="00937435" w:rsidRDefault="00937435" w:rsidP="00937435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The purpose of research is to find a single, right answer to a question</w:t>
      </w:r>
    </w:p>
    <w:p w14:paraId="2B612D0D" w14:textId="77777777" w:rsidR="000D57C3" w:rsidRDefault="000D57C3" w:rsidP="00937435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Scholars view research as an iterative process of inquiry</w:t>
      </w:r>
    </w:p>
    <w:p w14:paraId="02E7D2A0" w14:textId="77777777" w:rsidR="000D57C3" w:rsidRDefault="000D57C3" w:rsidP="00937435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As a college student, you should be able to complete a research assignment without assistance</w:t>
      </w:r>
    </w:p>
    <w:p w14:paraId="1E280812" w14:textId="3CD9BC5A" w:rsidR="000D57C3" w:rsidRDefault="000D57C3" w:rsidP="00937435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If you don’t find any sources that provide a clear</w:t>
      </w:r>
      <w:r w:rsidR="00191863">
        <w:rPr>
          <w:rFonts w:ascii="Arial" w:eastAsia="Times New Roman" w:hAnsi="Arial" w:cs="Arial"/>
          <w:color w:val="222222"/>
          <w:sz w:val="28"/>
          <w:szCs w:val="28"/>
        </w:rPr>
        <w:t>, right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answer to your research question, you should pick another topic</w:t>
      </w:r>
    </w:p>
    <w:p w14:paraId="750D68A5" w14:textId="77777777" w:rsidR="008B0116" w:rsidRDefault="000D57C3" w:rsidP="00191863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A research question can be answered with a quick Google search</w:t>
      </w:r>
    </w:p>
    <w:p w14:paraId="49C1DAA6" w14:textId="40E27BAB" w:rsidR="00937435" w:rsidRPr="00191863" w:rsidRDefault="008B0116" w:rsidP="00191863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You should be able to identify one clear, right answer to your research question</w:t>
      </w:r>
      <w:r w:rsidR="00937435" w:rsidRPr="00191863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</w:p>
    <w:p w14:paraId="63D65A0E" w14:textId="77777777" w:rsidR="00937435" w:rsidRPr="00937435" w:rsidRDefault="00937435" w:rsidP="000D57C3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937435">
        <w:rPr>
          <w:rFonts w:ascii="Arial" w:eastAsia="Times New Roman" w:hAnsi="Arial" w:cs="Arial"/>
          <w:color w:val="222222"/>
          <w:sz w:val="28"/>
          <w:szCs w:val="28"/>
        </w:rPr>
        <w:t xml:space="preserve">3. Have students review and discuss the statements amongst themselves. </w:t>
      </w:r>
    </w:p>
    <w:p w14:paraId="51A72097" w14:textId="2A13CF88" w:rsidR="00937435" w:rsidRPr="00937435" w:rsidRDefault="00937435" w:rsidP="000D57C3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937435">
        <w:rPr>
          <w:rFonts w:ascii="Arial" w:eastAsia="Times New Roman" w:hAnsi="Arial" w:cs="Arial"/>
          <w:color w:val="222222"/>
          <w:sz w:val="28"/>
          <w:szCs w:val="28"/>
        </w:rPr>
        <w:t xml:space="preserve">4. Discuss as a large group, providing guidance on how the research process works in your field. </w:t>
      </w:r>
    </w:p>
    <w:p w14:paraId="03E68E87" w14:textId="6D846EF3" w:rsidR="00937435" w:rsidRPr="00937435" w:rsidRDefault="00937435" w:rsidP="00937435">
      <w:pPr>
        <w:rPr>
          <w:rFonts w:ascii="Arial" w:hAnsi="Arial" w:cs="Arial"/>
          <w:b/>
          <w:sz w:val="28"/>
          <w:szCs w:val="28"/>
        </w:rPr>
      </w:pPr>
    </w:p>
    <w:p w14:paraId="0CA15F6F" w14:textId="4BAF33E6" w:rsidR="00937435" w:rsidRDefault="00937435" w:rsidP="00937435">
      <w:pPr>
        <w:rPr>
          <w:rFonts w:ascii="Arial" w:hAnsi="Arial" w:cs="Arial"/>
          <w:sz w:val="28"/>
          <w:szCs w:val="28"/>
        </w:rPr>
      </w:pPr>
      <w:r w:rsidRPr="528E0D42">
        <w:rPr>
          <w:rFonts w:ascii="Arial" w:hAnsi="Arial" w:cs="Arial"/>
          <w:sz w:val="28"/>
          <w:szCs w:val="28"/>
        </w:rPr>
        <w:t xml:space="preserve">Note: This assignment could be adapted for a virtual environment using the discussion board feature. </w:t>
      </w:r>
    </w:p>
    <w:p w14:paraId="189E15D3" w14:textId="699BE317" w:rsidR="528E0D42" w:rsidRDefault="528E0D42" w:rsidP="528E0D42">
      <w:pPr>
        <w:rPr>
          <w:rFonts w:ascii="Arial" w:hAnsi="Arial" w:cs="Arial"/>
          <w:sz w:val="28"/>
          <w:szCs w:val="28"/>
        </w:rPr>
      </w:pPr>
    </w:p>
    <w:p w14:paraId="1B66E429" w14:textId="14A83DED" w:rsidR="008B0116" w:rsidRDefault="008B0116" w:rsidP="009374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Note: This assignment could be made more specific for your course by having students review the handout for a research or inquiry-based assignment, and then having them complete the true/false activity with statements based directly on the requirements for the assignment.  For example:</w:t>
      </w:r>
    </w:p>
    <w:p w14:paraId="155C6572" w14:textId="7D4BA34D" w:rsidR="008B0116" w:rsidRDefault="008B0116" w:rsidP="008B011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this assignment, your primary goal is to compile information on your topic</w:t>
      </w:r>
    </w:p>
    <w:p w14:paraId="59C4B5DC" w14:textId="7EE7F429" w:rsidR="008B0116" w:rsidRDefault="008B0116" w:rsidP="008B011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this assignment, your primary goal is to develop a preliminary answer to your research question</w:t>
      </w:r>
    </w:p>
    <w:p w14:paraId="238ED204" w14:textId="0C3BEE6E" w:rsidR="008B0116" w:rsidRPr="008B0116" w:rsidRDefault="008B0116" w:rsidP="008B011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should be able to obtain most of the information in your paper from a single source</w:t>
      </w:r>
    </w:p>
    <w:sectPr w:rsidR="008B0116" w:rsidRPr="008B0116" w:rsidSect="00EE6E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A58E2" w14:textId="77777777" w:rsidR="00122AA8" w:rsidRDefault="00122AA8">
      <w:r>
        <w:separator/>
      </w:r>
    </w:p>
  </w:endnote>
  <w:endnote w:type="continuationSeparator" w:id="0">
    <w:p w14:paraId="05CEA779" w14:textId="77777777" w:rsidR="00122AA8" w:rsidRDefault="0012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2025"/>
      <w:gridCol w:w="4328"/>
    </w:tblGrid>
    <w:tr w:rsidR="528E0D42" w14:paraId="72AD8F01" w14:textId="77777777" w:rsidTr="528E0D42">
      <w:tc>
        <w:tcPr>
          <w:tcW w:w="3120" w:type="dxa"/>
        </w:tcPr>
        <w:p w14:paraId="0D17C4FB" w14:textId="4DDC2465" w:rsidR="528E0D42" w:rsidRDefault="528E0D42" w:rsidP="528E0D42">
          <w:pPr>
            <w:pStyle w:val="Header"/>
            <w:ind w:left="-115"/>
          </w:pPr>
        </w:p>
      </w:tc>
      <w:tc>
        <w:tcPr>
          <w:tcW w:w="2025" w:type="dxa"/>
        </w:tcPr>
        <w:p w14:paraId="3D8BABA2" w14:textId="3075B15B" w:rsidR="528E0D42" w:rsidRDefault="528E0D42" w:rsidP="528E0D42">
          <w:pPr>
            <w:pStyle w:val="Header"/>
            <w:jc w:val="center"/>
          </w:pPr>
        </w:p>
      </w:tc>
      <w:tc>
        <w:tcPr>
          <w:tcW w:w="4328" w:type="dxa"/>
        </w:tcPr>
        <w:p w14:paraId="74F526A1" w14:textId="39DE36F3" w:rsidR="528E0D42" w:rsidRDefault="528E0D42" w:rsidP="528E0D42">
          <w:pPr>
            <w:pStyle w:val="Header"/>
            <w:ind w:right="-115"/>
            <w:jc w:val="right"/>
          </w:pPr>
          <w:r>
            <w:t xml:space="preserve">Jane Hammons, Teaching and Learning Engagement Librarian, The Ohio State University, </w:t>
          </w:r>
          <w:hyperlink r:id="rId1">
            <w:r w:rsidRPr="528E0D42">
              <w:rPr>
                <w:rStyle w:val="Hyperlink"/>
              </w:rPr>
              <w:t>CC BY-NC 4.0</w:t>
            </w:r>
          </w:hyperlink>
        </w:p>
        <w:p w14:paraId="6016DC9B" w14:textId="4E2433E8" w:rsidR="528E0D42" w:rsidRDefault="528E0D42" w:rsidP="528E0D42">
          <w:pPr>
            <w:pStyle w:val="Header"/>
            <w:ind w:right="-115"/>
            <w:jc w:val="right"/>
          </w:pPr>
        </w:p>
      </w:tc>
    </w:tr>
  </w:tbl>
  <w:p w14:paraId="339A2993" w14:textId="44A3C7F8" w:rsidR="528E0D42" w:rsidRDefault="528E0D42" w:rsidP="528E0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9A72A" w14:textId="77777777" w:rsidR="00122AA8" w:rsidRDefault="00122AA8">
      <w:r>
        <w:separator/>
      </w:r>
    </w:p>
  </w:footnote>
  <w:footnote w:type="continuationSeparator" w:id="0">
    <w:p w14:paraId="3F9AC684" w14:textId="77777777" w:rsidR="00122AA8" w:rsidRDefault="00122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8E0D42" w14:paraId="1619DEF0" w14:textId="77777777" w:rsidTr="528E0D42">
      <w:tc>
        <w:tcPr>
          <w:tcW w:w="3120" w:type="dxa"/>
        </w:tcPr>
        <w:p w14:paraId="13193BFF" w14:textId="7B4394FC" w:rsidR="528E0D42" w:rsidRDefault="528E0D42" w:rsidP="528E0D42">
          <w:pPr>
            <w:pStyle w:val="Header"/>
            <w:ind w:left="-115"/>
          </w:pPr>
        </w:p>
      </w:tc>
      <w:tc>
        <w:tcPr>
          <w:tcW w:w="3120" w:type="dxa"/>
        </w:tcPr>
        <w:p w14:paraId="163302CE" w14:textId="493B18A9" w:rsidR="528E0D42" w:rsidRDefault="528E0D42" w:rsidP="528E0D42">
          <w:pPr>
            <w:pStyle w:val="Header"/>
            <w:jc w:val="center"/>
          </w:pPr>
        </w:p>
      </w:tc>
      <w:tc>
        <w:tcPr>
          <w:tcW w:w="3120" w:type="dxa"/>
        </w:tcPr>
        <w:p w14:paraId="3EEBE3F6" w14:textId="68F734B6" w:rsidR="528E0D42" w:rsidRDefault="528E0D42" w:rsidP="528E0D42">
          <w:pPr>
            <w:pStyle w:val="Header"/>
            <w:ind w:right="-115"/>
            <w:jc w:val="right"/>
          </w:pPr>
        </w:p>
      </w:tc>
    </w:tr>
  </w:tbl>
  <w:p w14:paraId="7DC3024A" w14:textId="70F8647A" w:rsidR="528E0D42" w:rsidRDefault="528E0D42" w:rsidP="528E0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C3B36"/>
    <w:multiLevelType w:val="hybridMultilevel"/>
    <w:tmpl w:val="7FEC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2F3A"/>
    <w:multiLevelType w:val="hybridMultilevel"/>
    <w:tmpl w:val="DDB8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60AE4"/>
    <w:multiLevelType w:val="hybridMultilevel"/>
    <w:tmpl w:val="E62E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61354"/>
    <w:multiLevelType w:val="hybridMultilevel"/>
    <w:tmpl w:val="769C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B519C"/>
    <w:multiLevelType w:val="hybridMultilevel"/>
    <w:tmpl w:val="3238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63700"/>
    <w:multiLevelType w:val="hybridMultilevel"/>
    <w:tmpl w:val="69C8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D57C3"/>
    <w:rsid w:val="00122AA8"/>
    <w:rsid w:val="00191863"/>
    <w:rsid w:val="00454975"/>
    <w:rsid w:val="008B0116"/>
    <w:rsid w:val="00937435"/>
    <w:rsid w:val="00D1010D"/>
    <w:rsid w:val="00EE6E42"/>
    <w:rsid w:val="0BD316B7"/>
    <w:rsid w:val="1CDCFD74"/>
    <w:rsid w:val="46F1F70F"/>
    <w:rsid w:val="528E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43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 Libraries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Hammons, Jane</cp:lastModifiedBy>
  <cp:revision>2</cp:revision>
  <dcterms:created xsi:type="dcterms:W3CDTF">2022-11-08T17:16:00Z</dcterms:created>
  <dcterms:modified xsi:type="dcterms:W3CDTF">2022-11-08T17:16:00Z</dcterms:modified>
</cp:coreProperties>
</file>