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88F9" w14:textId="77777777" w:rsidR="004D19E0" w:rsidRPr="00CF63A6" w:rsidRDefault="004D19E0" w:rsidP="004D19E0">
      <w:pPr>
        <w:jc w:val="center"/>
        <w:rPr>
          <w:b/>
        </w:rPr>
      </w:pPr>
      <w:r w:rsidRPr="00CF63A6">
        <w:rPr>
          <w:b/>
        </w:rPr>
        <w:t>The Owen Graduate School of Management, Vanderbilt University</w:t>
      </w:r>
    </w:p>
    <w:p w14:paraId="756C8FBF" w14:textId="77777777" w:rsidR="004D19E0" w:rsidRPr="00CF63A6" w:rsidRDefault="004D19E0" w:rsidP="004D19E0">
      <w:pPr>
        <w:jc w:val="center"/>
        <w:rPr>
          <w:b/>
        </w:rPr>
      </w:pPr>
      <w:r w:rsidRPr="00CF63A6">
        <w:rPr>
          <w:b/>
        </w:rPr>
        <w:t>MAcc – Masters of Accountancy, Valuation</w:t>
      </w:r>
    </w:p>
    <w:p w14:paraId="60D383AD" w14:textId="77777777" w:rsidR="004D19E0" w:rsidRPr="00CF63A6" w:rsidRDefault="004D19E0" w:rsidP="004D19E0">
      <w:pPr>
        <w:jc w:val="center"/>
        <w:rPr>
          <w:b/>
        </w:rPr>
      </w:pPr>
      <w:r>
        <w:rPr>
          <w:b/>
        </w:rPr>
        <w:t xml:space="preserve">Immersion </w:t>
      </w:r>
      <w:r w:rsidRPr="00CF63A6">
        <w:rPr>
          <w:b/>
        </w:rPr>
        <w:t>Week</w:t>
      </w:r>
      <w:r w:rsidR="00446FB6">
        <w:rPr>
          <w:b/>
        </w:rPr>
        <w:t>:</w:t>
      </w:r>
      <w:r w:rsidRPr="00CF63A6">
        <w:rPr>
          <w:b/>
        </w:rPr>
        <w:t xml:space="preserve"> Business Research </w:t>
      </w:r>
      <w:r w:rsidR="00EE03F9">
        <w:rPr>
          <w:b/>
        </w:rPr>
        <w:t>for Valuation Professionals</w:t>
      </w:r>
    </w:p>
    <w:p w14:paraId="2D6F7644" w14:textId="77777777" w:rsidR="004D19E0" w:rsidRDefault="004D19E0" w:rsidP="004D19E0">
      <w:pPr>
        <w:pBdr>
          <w:bottom w:val="single" w:sz="4" w:space="1" w:color="auto"/>
        </w:pBdr>
        <w:rPr>
          <w:b/>
        </w:rPr>
      </w:pPr>
    </w:p>
    <w:p w14:paraId="2818D031" w14:textId="77777777" w:rsidR="00833C69" w:rsidRDefault="004D19E0" w:rsidP="004D19E0">
      <w:pPr>
        <w:pBdr>
          <w:bottom w:val="single" w:sz="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>Assignment II</w:t>
      </w:r>
      <w:r w:rsidRPr="004D19E0">
        <w:rPr>
          <w:b/>
          <w:i/>
          <w:sz w:val="28"/>
          <w:szCs w:val="28"/>
        </w:rPr>
        <w:t xml:space="preserve">: Database </w:t>
      </w:r>
      <w:r w:rsidR="00833C69">
        <w:rPr>
          <w:b/>
          <w:i/>
          <w:sz w:val="28"/>
          <w:szCs w:val="28"/>
        </w:rPr>
        <w:t>Scavenger Hunt</w:t>
      </w:r>
      <w:r w:rsidRPr="004D19E0">
        <w:rPr>
          <w:b/>
          <w:i/>
          <w:sz w:val="28"/>
          <w:szCs w:val="28"/>
        </w:rPr>
        <w:t xml:space="preserve"> &amp; Analysis </w:t>
      </w:r>
    </w:p>
    <w:p w14:paraId="5AF7B833" w14:textId="77777777" w:rsidR="004D19E0" w:rsidRPr="004A091A" w:rsidRDefault="004D19E0" w:rsidP="004D19E0">
      <w:pPr>
        <w:pBdr>
          <w:bottom w:val="single" w:sz="4" w:space="1" w:color="auto"/>
        </w:pBdr>
        <w:jc w:val="center"/>
        <w:rPr>
          <w:b/>
          <w:i/>
        </w:rPr>
      </w:pPr>
      <w:r w:rsidRPr="004D19E0">
        <w:rPr>
          <w:b/>
          <w:i/>
          <w:sz w:val="28"/>
          <w:szCs w:val="28"/>
        </w:rPr>
        <w:t>for Valuation Professionals</w:t>
      </w:r>
      <w:r>
        <w:rPr>
          <w:b/>
          <w:i/>
        </w:rPr>
        <w:br/>
      </w:r>
    </w:p>
    <w:p w14:paraId="6C62528B" w14:textId="77777777" w:rsidR="004D19E0" w:rsidRPr="00CF63A6" w:rsidRDefault="004D19E0" w:rsidP="004D19E0">
      <w:pPr>
        <w:rPr>
          <w:b/>
        </w:rPr>
      </w:pPr>
      <w:r w:rsidRPr="00CF63A6">
        <w:rPr>
          <w:b/>
        </w:rPr>
        <w:br/>
        <w:t>Robbi De Peri</w:t>
      </w:r>
      <w:r w:rsidRPr="00CF63A6">
        <w:rPr>
          <w:b/>
        </w:rPr>
        <w:tab/>
      </w:r>
    </w:p>
    <w:p w14:paraId="13058C6B" w14:textId="77777777" w:rsidR="004D19E0" w:rsidRPr="00CF63A6" w:rsidRDefault="004D19E0" w:rsidP="004D19E0">
      <w:pPr>
        <w:rPr>
          <w:b/>
        </w:rPr>
      </w:pPr>
      <w:r w:rsidRPr="00CF63A6">
        <w:rPr>
          <w:b/>
        </w:rPr>
        <w:t>Librarian, Walker Management Library</w:t>
      </w:r>
      <w:r w:rsidRPr="00CF63A6">
        <w:rPr>
          <w:b/>
        </w:rPr>
        <w:tab/>
      </w:r>
      <w:hyperlink r:id="rId7" w:history="1">
        <w:r w:rsidRPr="007B4299">
          <w:rPr>
            <w:rStyle w:val="Hyperlink"/>
            <w:b/>
          </w:rPr>
          <w:t>robbi</w:t>
        </w:r>
      </w:hyperlink>
      <w:r>
        <w:rPr>
          <w:rStyle w:val="Hyperlink"/>
          <w:b/>
        </w:rPr>
        <w:t>.depe</w:t>
      </w:r>
      <w:r w:rsidR="00BA1FEF">
        <w:rPr>
          <w:rStyle w:val="Hyperlink"/>
          <w:b/>
        </w:rPr>
        <w:t>ri@</w:t>
      </w:r>
      <w:r w:rsidRPr="00CF63A6">
        <w:rPr>
          <w:rStyle w:val="Hyperlink"/>
          <w:b/>
        </w:rPr>
        <w:t>vanderbilt.edu</w:t>
      </w:r>
    </w:p>
    <w:p w14:paraId="56E8AA54" w14:textId="77777777" w:rsidR="006C193B" w:rsidRDefault="006C193B" w:rsidP="006C193B">
      <w:pPr>
        <w:ind w:left="0"/>
      </w:pPr>
    </w:p>
    <w:p w14:paraId="36DB40F7" w14:textId="77777777" w:rsidR="006C193B" w:rsidRDefault="000A57CB" w:rsidP="00833C69">
      <w:pPr>
        <w:ind w:left="0"/>
      </w:pPr>
      <w:r>
        <w:t>For this assignment you will c</w:t>
      </w:r>
      <w:r w:rsidR="006C193B">
        <w:t>h</w:t>
      </w:r>
      <w:r>
        <w:t xml:space="preserve">oose a publicly traded company, locate specific information about the company and corresponding industry, utilizing a variety of online resources and databases. </w:t>
      </w:r>
      <w:r w:rsidR="00833C69">
        <w:t xml:space="preserve">This exercise is meant to be repetitive. </w:t>
      </w:r>
      <w:r>
        <w:t xml:space="preserve">You will provide analysis of the resources and finally provide a brief analysis of the company. </w:t>
      </w:r>
    </w:p>
    <w:p w14:paraId="14582584" w14:textId="77777777" w:rsidR="000A57CB" w:rsidRDefault="000A57CB" w:rsidP="00833C69">
      <w:pPr>
        <w:ind w:left="0"/>
      </w:pPr>
    </w:p>
    <w:p w14:paraId="14A3EE01" w14:textId="77777777" w:rsidR="00877B13" w:rsidRDefault="000A57CB" w:rsidP="00833C69">
      <w:pPr>
        <w:pStyle w:val="ListParagraph"/>
        <w:numPr>
          <w:ilvl w:val="0"/>
          <w:numId w:val="1"/>
        </w:numPr>
        <w:rPr>
          <w:b/>
        </w:rPr>
      </w:pPr>
      <w:r w:rsidRPr="00877B13">
        <w:rPr>
          <w:b/>
        </w:rPr>
        <w:t>Identify a publicly traded company</w:t>
      </w:r>
      <w:r w:rsidR="00877B13" w:rsidRPr="00877B13">
        <w:rPr>
          <w:b/>
        </w:rPr>
        <w:t>.</w:t>
      </w:r>
    </w:p>
    <w:p w14:paraId="6FEE66EA" w14:textId="77777777" w:rsidR="00D57DDF" w:rsidRDefault="00D57DDF" w:rsidP="00833C69">
      <w:pPr>
        <w:pStyle w:val="ListParagraph"/>
        <w:numPr>
          <w:ilvl w:val="0"/>
          <w:numId w:val="3"/>
        </w:numPr>
      </w:pPr>
      <w:r w:rsidRPr="007B3472">
        <w:t xml:space="preserve">This can be any company </w:t>
      </w:r>
      <w:r w:rsidR="007B3472">
        <w:t xml:space="preserve">of your choosing, but must be located in the US and publicly traded on a major US exchange; you will have to also identify the industry </w:t>
      </w:r>
      <w:r w:rsidR="00833C69">
        <w:t>in which the company resides, using both NAICS and SIC codes.</w:t>
      </w:r>
      <w:r w:rsidR="00F323E0">
        <w:t xml:space="preserve"> </w:t>
      </w:r>
      <w:r w:rsidR="00F323E0">
        <w:rPr>
          <w:b/>
        </w:rPr>
        <w:t>Include the company name, ticker symbol and its industry NAICS code at the top of your deliverable (see example.)</w:t>
      </w:r>
    </w:p>
    <w:p w14:paraId="27EF14F2" w14:textId="77777777" w:rsidR="00AE385B" w:rsidRPr="007B3472" w:rsidRDefault="00AE385B" w:rsidP="00833C69">
      <w:pPr>
        <w:pStyle w:val="ListParagraph"/>
        <w:ind w:left="1440"/>
      </w:pPr>
    </w:p>
    <w:p w14:paraId="1A035E29" w14:textId="77777777" w:rsidR="00877B13" w:rsidRDefault="00B876C2" w:rsidP="00833C69">
      <w:pPr>
        <w:pStyle w:val="ListParagraph"/>
        <w:numPr>
          <w:ilvl w:val="0"/>
          <w:numId w:val="1"/>
        </w:numPr>
        <w:rPr>
          <w:b/>
        </w:rPr>
      </w:pPr>
      <w:r w:rsidRPr="00877B13">
        <w:rPr>
          <w:b/>
        </w:rPr>
        <w:t>L</w:t>
      </w:r>
      <w:r w:rsidR="006C193B" w:rsidRPr="00877B13">
        <w:rPr>
          <w:b/>
        </w:rPr>
        <w:t>ocate</w:t>
      </w:r>
      <w:r w:rsidR="00877B13" w:rsidRPr="00877B13">
        <w:rPr>
          <w:b/>
        </w:rPr>
        <w:t xml:space="preserve"> and report </w:t>
      </w:r>
      <w:r w:rsidRPr="00877B13">
        <w:rPr>
          <w:b/>
        </w:rPr>
        <w:t>specific</w:t>
      </w:r>
      <w:r w:rsidR="00877B13">
        <w:rPr>
          <w:b/>
        </w:rPr>
        <w:t xml:space="preserve"> data and</w:t>
      </w:r>
      <w:r w:rsidRPr="00877B13">
        <w:rPr>
          <w:b/>
        </w:rPr>
        <w:t xml:space="preserve"> </w:t>
      </w:r>
      <w:r w:rsidR="006C193B" w:rsidRPr="00877B13">
        <w:rPr>
          <w:b/>
        </w:rPr>
        <w:t>information</w:t>
      </w:r>
      <w:r w:rsidR="00877B13">
        <w:rPr>
          <w:b/>
        </w:rPr>
        <w:t xml:space="preserve"> about the company and its corresponding industry. </w:t>
      </w:r>
    </w:p>
    <w:p w14:paraId="0E4000FF" w14:textId="77777777" w:rsidR="000A57CB" w:rsidRPr="00877B13" w:rsidRDefault="00877B13" w:rsidP="00833C69">
      <w:pPr>
        <w:pStyle w:val="ListParagraph"/>
        <w:numPr>
          <w:ilvl w:val="1"/>
          <w:numId w:val="1"/>
        </w:numPr>
        <w:rPr>
          <w:b/>
        </w:rPr>
      </w:pPr>
      <w:r>
        <w:t xml:space="preserve">The specific data and information you are to locate is outlined below </w:t>
      </w:r>
      <w:r w:rsidRPr="00877B13">
        <w:rPr>
          <w:b/>
        </w:rPr>
        <w:t>*</w:t>
      </w:r>
      <w:r>
        <w:t>.</w:t>
      </w:r>
    </w:p>
    <w:p w14:paraId="4872EFA8" w14:textId="77777777" w:rsidR="000A57CB" w:rsidRDefault="006C7EFF" w:rsidP="00833C69">
      <w:pPr>
        <w:pStyle w:val="ListParagraph"/>
        <w:numPr>
          <w:ilvl w:val="1"/>
          <w:numId w:val="1"/>
        </w:numPr>
      </w:pPr>
      <w:r>
        <w:t xml:space="preserve">There are </w:t>
      </w:r>
      <w:r w:rsidR="00D56F9B">
        <w:t>eight</w:t>
      </w:r>
      <w:r w:rsidR="006C193B">
        <w:t xml:space="preserve"> categories of information</w:t>
      </w:r>
      <w:r w:rsidR="0006423B">
        <w:t xml:space="preserve"> you will be seeking</w:t>
      </w:r>
      <w:r w:rsidR="00B876C2">
        <w:t>:</w:t>
      </w:r>
      <w:r>
        <w:t xml:space="preserve"> </w:t>
      </w:r>
      <w:r w:rsidR="00D56F9B">
        <w:t>six</w:t>
      </w:r>
      <w:r w:rsidR="006C193B">
        <w:t xml:space="preserve"> related to company financials</w:t>
      </w:r>
      <w:r w:rsidR="00D56F9B">
        <w:t>,</w:t>
      </w:r>
      <w:r w:rsidR="006C193B">
        <w:t xml:space="preserve"> </w:t>
      </w:r>
      <w:r w:rsidR="00D56F9B">
        <w:t>and two</w:t>
      </w:r>
      <w:r w:rsidR="006C193B">
        <w:t xml:space="preserve"> industry </w:t>
      </w:r>
      <w:r w:rsidR="00D56F9B">
        <w:t xml:space="preserve">related questions. </w:t>
      </w:r>
    </w:p>
    <w:p w14:paraId="7C60E2A2" w14:textId="77777777" w:rsidR="000A57CB" w:rsidRDefault="006C7EFF" w:rsidP="00833C69">
      <w:pPr>
        <w:pStyle w:val="ListParagraph"/>
        <w:numPr>
          <w:ilvl w:val="1"/>
          <w:numId w:val="1"/>
        </w:numPr>
      </w:pPr>
      <w:r>
        <w:t xml:space="preserve">Each </w:t>
      </w:r>
      <w:r w:rsidR="00D56F9B">
        <w:t xml:space="preserve">financial </w:t>
      </w:r>
      <w:r>
        <w:t>category has four</w:t>
      </w:r>
      <w:r w:rsidR="006C193B">
        <w:t xml:space="preserve"> pre-identified resources/databases</w:t>
      </w:r>
      <w:r w:rsidR="00B1133E">
        <w:t xml:space="preserve"> for you to utilize. </w:t>
      </w:r>
      <w:r w:rsidR="006C193B">
        <w:t>The</w:t>
      </w:r>
      <w:r w:rsidR="0006423B">
        <w:t>se</w:t>
      </w:r>
      <w:r w:rsidR="006C193B">
        <w:t xml:space="preserve"> resources</w:t>
      </w:r>
      <w:r w:rsidR="0006423B">
        <w:t>/databases</w:t>
      </w:r>
      <w:r w:rsidR="006C193B">
        <w:t xml:space="preserve"> are a mix of industry standard proprietary databases and free web resources. </w:t>
      </w:r>
      <w:r w:rsidR="00B1133E">
        <w:t xml:space="preserve">You must use </w:t>
      </w:r>
      <w:r w:rsidR="0006423B">
        <w:t xml:space="preserve">all the identified </w:t>
      </w:r>
      <w:r w:rsidR="00B1133E">
        <w:t>resources, although you may also use additional databases or resources if you wish.</w:t>
      </w:r>
    </w:p>
    <w:p w14:paraId="2BE3628E" w14:textId="77777777" w:rsidR="000A57CB" w:rsidRDefault="000A57CB" w:rsidP="00833C69">
      <w:pPr>
        <w:pStyle w:val="ListParagraph"/>
        <w:numPr>
          <w:ilvl w:val="1"/>
          <w:numId w:val="1"/>
        </w:numPr>
      </w:pPr>
      <w:r>
        <w:t>C</w:t>
      </w:r>
      <w:r w:rsidR="0006423B">
        <w:t>apture a screenshot of the requested information, from each resource</w:t>
      </w:r>
      <w:r>
        <w:t>/database</w:t>
      </w:r>
      <w:r w:rsidR="0006423B">
        <w:t xml:space="preserve">. </w:t>
      </w:r>
      <w:r w:rsidR="00B876C2">
        <w:t>Whole reports or spreadsheets are not necessary</w:t>
      </w:r>
      <w:r w:rsidR="0006423B">
        <w:t xml:space="preserve">, just proof that you searched </w:t>
      </w:r>
      <w:r w:rsidR="006C7EFF">
        <w:t xml:space="preserve">and then found the information for your company and its corresponding industry. </w:t>
      </w:r>
    </w:p>
    <w:p w14:paraId="4D48A53F" w14:textId="77777777" w:rsidR="00032DFD" w:rsidRDefault="000A57CB" w:rsidP="00833C69">
      <w:pPr>
        <w:pStyle w:val="ListParagraph"/>
        <w:numPr>
          <w:ilvl w:val="1"/>
          <w:numId w:val="1"/>
        </w:numPr>
      </w:pPr>
      <w:r>
        <w:t>F</w:t>
      </w:r>
      <w:r w:rsidR="00B876C2">
        <w:t xml:space="preserve">or each </w:t>
      </w:r>
      <w:r w:rsidR="00B1133E">
        <w:t xml:space="preserve">information </w:t>
      </w:r>
      <w:r w:rsidR="00B876C2">
        <w:t>category, provide a brief analysis</w:t>
      </w:r>
      <w:r w:rsidR="0006423B">
        <w:t xml:space="preserve"> of the resources utilized</w:t>
      </w:r>
      <w:r w:rsidR="00B1133E">
        <w:t xml:space="preserve">. Your analysis should be short, no more than a paragraph, </w:t>
      </w:r>
      <w:r w:rsidR="00B876C2">
        <w:t>comparing and contras</w:t>
      </w:r>
      <w:r w:rsidR="00877B13">
        <w:t xml:space="preserve">ting the </w:t>
      </w:r>
      <w:r w:rsidR="004C4B31">
        <w:t>resources in</w:t>
      </w:r>
      <w:r w:rsidR="0006423B">
        <w:t xml:space="preserve"> relation to the particular information request</w:t>
      </w:r>
      <w:r w:rsidR="00B876C2">
        <w:t xml:space="preserve">. Use the attached </w:t>
      </w:r>
      <w:r w:rsidR="006C193B">
        <w:t xml:space="preserve">guidelines for </w:t>
      </w:r>
      <w:r w:rsidR="00B876C2">
        <w:t>points of analysis</w:t>
      </w:r>
      <w:r w:rsidR="006C193B">
        <w:t xml:space="preserve"> (export capabilities, intuitiveness of use, currency of information, etc.)</w:t>
      </w:r>
      <w:r w:rsidR="00B1133E">
        <w:t xml:space="preserve">.  </w:t>
      </w:r>
    </w:p>
    <w:p w14:paraId="76F83C8C" w14:textId="77777777" w:rsidR="00D57DDF" w:rsidRDefault="00B1133E" w:rsidP="00833C69">
      <w:pPr>
        <w:pStyle w:val="ListParagraph"/>
        <w:numPr>
          <w:ilvl w:val="1"/>
          <w:numId w:val="1"/>
        </w:numPr>
      </w:pPr>
      <w:r>
        <w:t xml:space="preserve">A sample </w:t>
      </w:r>
      <w:r w:rsidR="0006423B">
        <w:t xml:space="preserve">of a completed </w:t>
      </w:r>
      <w:r>
        <w:t>information category is attached.</w:t>
      </w:r>
      <w:r w:rsidR="005256FE">
        <w:t xml:space="preserve"> </w:t>
      </w:r>
    </w:p>
    <w:p w14:paraId="2C37BED2" w14:textId="77777777" w:rsidR="00F323E0" w:rsidRDefault="00F323E0" w:rsidP="00833C69">
      <w:pPr>
        <w:ind w:left="0" w:firstLine="720"/>
      </w:pPr>
    </w:p>
    <w:p w14:paraId="71A050C8" w14:textId="77777777" w:rsidR="00420A6D" w:rsidRDefault="00420A6D" w:rsidP="00833C69">
      <w:pPr>
        <w:ind w:left="0" w:firstLine="720"/>
      </w:pPr>
    </w:p>
    <w:p w14:paraId="2E480856" w14:textId="77777777" w:rsidR="00420A6D" w:rsidRDefault="00420A6D" w:rsidP="00833C69">
      <w:pPr>
        <w:ind w:left="0" w:firstLine="720"/>
      </w:pPr>
    </w:p>
    <w:p w14:paraId="1C749280" w14:textId="77777777" w:rsidR="00420A6D" w:rsidRDefault="00420A6D" w:rsidP="00833C69">
      <w:pPr>
        <w:ind w:left="0" w:firstLine="720"/>
      </w:pPr>
    </w:p>
    <w:p w14:paraId="3F250860" w14:textId="77777777" w:rsidR="00420A6D" w:rsidRDefault="00420A6D" w:rsidP="00833C69">
      <w:pPr>
        <w:ind w:left="0" w:firstLine="720"/>
      </w:pPr>
    </w:p>
    <w:p w14:paraId="0ABF167B" w14:textId="77777777" w:rsidR="00420A6D" w:rsidRDefault="00420A6D" w:rsidP="00833C69">
      <w:pPr>
        <w:ind w:left="0" w:firstLine="720"/>
      </w:pPr>
    </w:p>
    <w:p w14:paraId="5FCE2AB9" w14:textId="77777777" w:rsidR="00420A6D" w:rsidRDefault="00420A6D" w:rsidP="00833C69">
      <w:pPr>
        <w:ind w:left="0" w:firstLine="720"/>
      </w:pPr>
    </w:p>
    <w:p w14:paraId="0349E456" w14:textId="77777777" w:rsidR="00AE385B" w:rsidRPr="00D56F9B" w:rsidRDefault="00877B13" w:rsidP="00833C69">
      <w:pPr>
        <w:ind w:left="0" w:firstLine="720"/>
        <w:rPr>
          <w:sz w:val="20"/>
          <w:szCs w:val="20"/>
        </w:rPr>
      </w:pPr>
      <w:r w:rsidRPr="00D56F9B">
        <w:rPr>
          <w:sz w:val="20"/>
          <w:szCs w:val="20"/>
        </w:rPr>
        <w:lastRenderedPageBreak/>
        <w:t>* Data and Information to search and find:</w:t>
      </w:r>
    </w:p>
    <w:p w14:paraId="44C964A6" w14:textId="77777777" w:rsidR="00B876C2" w:rsidRPr="00D56F9B" w:rsidRDefault="00B1133E" w:rsidP="00833C69">
      <w:pPr>
        <w:ind w:firstLine="720"/>
        <w:rPr>
          <w:sz w:val="20"/>
          <w:szCs w:val="20"/>
        </w:rPr>
      </w:pPr>
      <w:r w:rsidRPr="00D56F9B">
        <w:rPr>
          <w:sz w:val="20"/>
          <w:szCs w:val="20"/>
          <w:u w:val="single"/>
        </w:rPr>
        <w:t xml:space="preserve">Fundamentals </w:t>
      </w:r>
    </w:p>
    <w:p w14:paraId="7D2710FD" w14:textId="77777777" w:rsidR="006C193B" w:rsidRPr="00D56F9B" w:rsidRDefault="00B876C2" w:rsidP="00833C69">
      <w:pPr>
        <w:ind w:left="1080"/>
        <w:rPr>
          <w:sz w:val="20"/>
          <w:szCs w:val="20"/>
        </w:rPr>
      </w:pPr>
      <w:r w:rsidRPr="00D56F9B">
        <w:rPr>
          <w:sz w:val="20"/>
          <w:szCs w:val="20"/>
        </w:rPr>
        <w:t>Find the c</w:t>
      </w:r>
      <w:r w:rsidR="006C193B" w:rsidRPr="00D56F9B">
        <w:rPr>
          <w:sz w:val="20"/>
          <w:szCs w:val="20"/>
        </w:rPr>
        <w:t xml:space="preserve">urrent </w:t>
      </w:r>
      <w:r w:rsidR="006C193B" w:rsidRPr="00D56F9B">
        <w:rPr>
          <w:b/>
          <w:sz w:val="20"/>
          <w:szCs w:val="20"/>
        </w:rPr>
        <w:t>Earnings/EPS Estimates</w:t>
      </w:r>
      <w:r w:rsidRPr="00D56F9B">
        <w:rPr>
          <w:sz w:val="20"/>
          <w:szCs w:val="20"/>
        </w:rPr>
        <w:t xml:space="preserve"> for your company utilizing the following resources:</w:t>
      </w:r>
    </w:p>
    <w:p w14:paraId="5EC3C533" w14:textId="77777777" w:rsidR="00833C69" w:rsidRPr="00D56F9B" w:rsidRDefault="006C193B" w:rsidP="00833C69">
      <w:pPr>
        <w:ind w:left="1440"/>
        <w:rPr>
          <w:sz w:val="20"/>
          <w:szCs w:val="20"/>
        </w:rPr>
      </w:pPr>
      <w:r w:rsidRPr="00D56F9B">
        <w:rPr>
          <w:sz w:val="20"/>
          <w:szCs w:val="20"/>
        </w:rPr>
        <w:t>Bloomberg</w:t>
      </w:r>
      <w:r w:rsidRPr="00D56F9B">
        <w:rPr>
          <w:sz w:val="20"/>
          <w:szCs w:val="20"/>
        </w:rPr>
        <w:br/>
        <w:t>Capital IQ</w:t>
      </w:r>
    </w:p>
    <w:p w14:paraId="17712925" w14:textId="77777777" w:rsidR="006C193B" w:rsidRPr="00D56F9B" w:rsidRDefault="00BA1FEF" w:rsidP="00833C69">
      <w:pPr>
        <w:ind w:left="1440"/>
        <w:rPr>
          <w:sz w:val="20"/>
          <w:szCs w:val="20"/>
        </w:rPr>
      </w:pPr>
      <w:r>
        <w:rPr>
          <w:sz w:val="20"/>
          <w:szCs w:val="20"/>
        </w:rPr>
        <w:t>EIKON</w:t>
      </w:r>
      <w:r w:rsidR="004C4B31" w:rsidRPr="00D56F9B">
        <w:rPr>
          <w:sz w:val="20"/>
          <w:szCs w:val="20"/>
        </w:rPr>
        <w:t xml:space="preserve"> </w:t>
      </w:r>
      <w:r w:rsidR="006C193B" w:rsidRPr="00D56F9B">
        <w:rPr>
          <w:sz w:val="20"/>
          <w:szCs w:val="20"/>
        </w:rPr>
        <w:br/>
        <w:t>Zacks (web)</w:t>
      </w:r>
    </w:p>
    <w:p w14:paraId="6B442E54" w14:textId="77777777" w:rsidR="00833C69" w:rsidRPr="00D56F9B" w:rsidRDefault="00833C69" w:rsidP="00833C69">
      <w:pPr>
        <w:ind w:left="1440"/>
        <w:rPr>
          <w:sz w:val="20"/>
          <w:szCs w:val="20"/>
        </w:rPr>
      </w:pPr>
    </w:p>
    <w:p w14:paraId="31B24E11" w14:textId="77777777" w:rsidR="00B876C2" w:rsidRPr="00D56F9B" w:rsidRDefault="006C193B" w:rsidP="00833C69">
      <w:pPr>
        <w:ind w:left="720" w:firstLine="360"/>
        <w:rPr>
          <w:sz w:val="20"/>
          <w:szCs w:val="20"/>
          <w:u w:val="single"/>
        </w:rPr>
      </w:pPr>
      <w:r w:rsidRPr="00D56F9B">
        <w:rPr>
          <w:sz w:val="20"/>
          <w:szCs w:val="20"/>
          <w:u w:val="single"/>
        </w:rPr>
        <w:t xml:space="preserve">Financials  </w:t>
      </w:r>
    </w:p>
    <w:p w14:paraId="2069BE44" w14:textId="77777777" w:rsidR="006C193B" w:rsidRPr="00D56F9B" w:rsidRDefault="00B876C2" w:rsidP="00833C69">
      <w:pPr>
        <w:ind w:left="1080"/>
        <w:rPr>
          <w:sz w:val="20"/>
          <w:szCs w:val="20"/>
        </w:rPr>
      </w:pPr>
      <w:r w:rsidRPr="00D56F9B">
        <w:rPr>
          <w:sz w:val="20"/>
          <w:szCs w:val="20"/>
        </w:rPr>
        <w:t xml:space="preserve">Find the current and </w:t>
      </w:r>
      <w:r w:rsidRPr="00D56F9B">
        <w:rPr>
          <w:b/>
          <w:sz w:val="20"/>
          <w:szCs w:val="20"/>
        </w:rPr>
        <w:t>historical balance s</w:t>
      </w:r>
      <w:r w:rsidR="00032DFD" w:rsidRPr="00D56F9B">
        <w:rPr>
          <w:b/>
          <w:sz w:val="20"/>
          <w:szCs w:val="20"/>
        </w:rPr>
        <w:t>heet (</w:t>
      </w:r>
      <w:r w:rsidR="00481481" w:rsidRPr="00D56F9B">
        <w:rPr>
          <w:b/>
          <w:sz w:val="20"/>
          <w:szCs w:val="20"/>
        </w:rPr>
        <w:t>going back as far as the resource allows</w:t>
      </w:r>
      <w:r w:rsidR="00032DFD" w:rsidRPr="00D56F9B">
        <w:rPr>
          <w:b/>
          <w:sz w:val="20"/>
          <w:szCs w:val="20"/>
        </w:rPr>
        <w:t>, </w:t>
      </w:r>
      <w:r w:rsidR="006C193B" w:rsidRPr="00D56F9B">
        <w:rPr>
          <w:b/>
          <w:sz w:val="20"/>
          <w:szCs w:val="20"/>
        </w:rPr>
        <w:t>quarterly</w:t>
      </w:r>
      <w:r w:rsidR="00D56F9B" w:rsidRPr="00D56F9B">
        <w:rPr>
          <w:sz w:val="20"/>
          <w:szCs w:val="20"/>
        </w:rPr>
        <w:t>-p</w:t>
      </w:r>
      <w:r w:rsidR="00D56F9B" w:rsidRPr="00D56F9B">
        <w:rPr>
          <w:b/>
          <w:sz w:val="20"/>
          <w:szCs w:val="20"/>
        </w:rPr>
        <w:t>lease note the start date for historical balance sheets for each resource</w:t>
      </w:r>
      <w:r w:rsidR="006C193B" w:rsidRPr="00D56F9B">
        <w:rPr>
          <w:b/>
          <w:sz w:val="20"/>
          <w:szCs w:val="20"/>
        </w:rPr>
        <w:t>)</w:t>
      </w:r>
      <w:r w:rsidRPr="00D56F9B">
        <w:rPr>
          <w:sz w:val="20"/>
          <w:szCs w:val="20"/>
        </w:rPr>
        <w:t>, for your company, utilizing the following resources:</w:t>
      </w:r>
    </w:p>
    <w:p w14:paraId="13B4F340" w14:textId="77777777" w:rsidR="00D9685F" w:rsidRPr="00D56F9B" w:rsidRDefault="006C193B" w:rsidP="00833C69">
      <w:pPr>
        <w:ind w:left="1440"/>
        <w:rPr>
          <w:sz w:val="20"/>
          <w:szCs w:val="20"/>
        </w:rPr>
      </w:pPr>
      <w:r w:rsidRPr="00D56F9B">
        <w:rPr>
          <w:sz w:val="20"/>
          <w:szCs w:val="20"/>
        </w:rPr>
        <w:t>Bloomberg</w:t>
      </w:r>
      <w:r w:rsidRPr="00D56F9B">
        <w:rPr>
          <w:sz w:val="20"/>
          <w:szCs w:val="20"/>
        </w:rPr>
        <w:br/>
      </w:r>
      <w:proofErr w:type="spellStart"/>
      <w:r w:rsidRPr="00D56F9B">
        <w:rPr>
          <w:sz w:val="20"/>
          <w:szCs w:val="20"/>
        </w:rPr>
        <w:t>CapitalIQ</w:t>
      </w:r>
      <w:proofErr w:type="spellEnd"/>
    </w:p>
    <w:p w14:paraId="1FE488BD" w14:textId="77777777" w:rsidR="006C193B" w:rsidRPr="00D56F9B" w:rsidRDefault="00D9685F" w:rsidP="00833C69">
      <w:pPr>
        <w:ind w:left="1440"/>
        <w:rPr>
          <w:sz w:val="20"/>
          <w:szCs w:val="20"/>
        </w:rPr>
      </w:pPr>
      <w:proofErr w:type="spellStart"/>
      <w:r w:rsidRPr="00D56F9B">
        <w:rPr>
          <w:sz w:val="20"/>
          <w:szCs w:val="20"/>
        </w:rPr>
        <w:t>CalcBench</w:t>
      </w:r>
      <w:proofErr w:type="spellEnd"/>
      <w:r w:rsidR="006C193B" w:rsidRPr="00D56F9B">
        <w:rPr>
          <w:sz w:val="20"/>
          <w:szCs w:val="20"/>
        </w:rPr>
        <w:br/>
      </w:r>
      <w:proofErr w:type="spellStart"/>
      <w:r w:rsidR="006C193B" w:rsidRPr="00D56F9B">
        <w:rPr>
          <w:sz w:val="20"/>
          <w:szCs w:val="20"/>
        </w:rPr>
        <w:t>Yahoo!Finance</w:t>
      </w:r>
      <w:proofErr w:type="spellEnd"/>
      <w:r w:rsidR="006C193B" w:rsidRPr="00D56F9B">
        <w:rPr>
          <w:sz w:val="20"/>
          <w:szCs w:val="20"/>
        </w:rPr>
        <w:t xml:space="preserve"> (web)</w:t>
      </w:r>
    </w:p>
    <w:p w14:paraId="1D5E6DC4" w14:textId="77777777" w:rsidR="00481481" w:rsidRPr="00D56F9B" w:rsidRDefault="00481481" w:rsidP="00481481">
      <w:pPr>
        <w:rPr>
          <w:sz w:val="20"/>
          <w:szCs w:val="20"/>
        </w:rPr>
      </w:pPr>
      <w:r w:rsidRPr="00D56F9B">
        <w:rPr>
          <w:sz w:val="20"/>
          <w:szCs w:val="20"/>
        </w:rPr>
        <w:tab/>
        <w:t xml:space="preserve">        </w:t>
      </w:r>
    </w:p>
    <w:p w14:paraId="4AA5A708" w14:textId="77777777" w:rsidR="00B876C2" w:rsidRPr="00D56F9B" w:rsidRDefault="006C193B" w:rsidP="00833C69">
      <w:pPr>
        <w:ind w:left="720" w:firstLine="405"/>
        <w:rPr>
          <w:sz w:val="20"/>
          <w:szCs w:val="20"/>
          <w:u w:val="single"/>
        </w:rPr>
      </w:pPr>
      <w:r w:rsidRPr="00D56F9B">
        <w:rPr>
          <w:sz w:val="20"/>
          <w:szCs w:val="20"/>
          <w:u w:val="single"/>
        </w:rPr>
        <w:t xml:space="preserve">Corporate Events </w:t>
      </w:r>
      <w:r w:rsidR="00B876C2" w:rsidRPr="00D56F9B">
        <w:rPr>
          <w:sz w:val="20"/>
          <w:szCs w:val="20"/>
          <w:u w:val="single"/>
        </w:rPr>
        <w:t xml:space="preserve"> </w:t>
      </w:r>
    </w:p>
    <w:p w14:paraId="5005CBE6" w14:textId="77777777" w:rsidR="006C193B" w:rsidRPr="00D56F9B" w:rsidRDefault="00B876C2" w:rsidP="00833C69">
      <w:pPr>
        <w:ind w:left="1125"/>
        <w:rPr>
          <w:sz w:val="20"/>
          <w:szCs w:val="20"/>
        </w:rPr>
      </w:pPr>
      <w:r w:rsidRPr="00D56F9B">
        <w:rPr>
          <w:sz w:val="20"/>
          <w:szCs w:val="20"/>
        </w:rPr>
        <w:t xml:space="preserve">Find a </w:t>
      </w:r>
      <w:r w:rsidRPr="00D56F9B">
        <w:rPr>
          <w:b/>
          <w:sz w:val="20"/>
          <w:szCs w:val="20"/>
        </w:rPr>
        <w:t>corporate c</w:t>
      </w:r>
      <w:r w:rsidR="006C193B" w:rsidRPr="00D56F9B">
        <w:rPr>
          <w:b/>
          <w:sz w:val="20"/>
          <w:szCs w:val="20"/>
        </w:rPr>
        <w:t>alendar and conference call transcripts</w:t>
      </w:r>
      <w:r w:rsidRPr="00D56F9B">
        <w:rPr>
          <w:sz w:val="20"/>
          <w:szCs w:val="20"/>
        </w:rPr>
        <w:t>, for your company, utilizing the following resources:</w:t>
      </w:r>
    </w:p>
    <w:p w14:paraId="096C2946" w14:textId="77777777" w:rsidR="00833C69" w:rsidRPr="00D56F9B" w:rsidRDefault="006C193B" w:rsidP="00833C69">
      <w:pPr>
        <w:ind w:left="1440"/>
        <w:rPr>
          <w:sz w:val="20"/>
          <w:szCs w:val="20"/>
        </w:rPr>
      </w:pPr>
      <w:r w:rsidRPr="00D56F9B">
        <w:rPr>
          <w:sz w:val="20"/>
          <w:szCs w:val="20"/>
        </w:rPr>
        <w:t>Bloomberg</w:t>
      </w:r>
    </w:p>
    <w:p w14:paraId="1578196E" w14:textId="77777777" w:rsidR="00877B13" w:rsidRPr="00D56F9B" w:rsidRDefault="00833C69" w:rsidP="00833C69">
      <w:pPr>
        <w:ind w:left="1440"/>
        <w:rPr>
          <w:sz w:val="20"/>
          <w:szCs w:val="20"/>
        </w:rPr>
      </w:pPr>
      <w:proofErr w:type="spellStart"/>
      <w:r w:rsidRPr="00D56F9B">
        <w:rPr>
          <w:sz w:val="20"/>
          <w:szCs w:val="20"/>
        </w:rPr>
        <w:t>CapitalIQ</w:t>
      </w:r>
      <w:proofErr w:type="spellEnd"/>
      <w:r w:rsidR="006C193B" w:rsidRPr="00D56F9B">
        <w:rPr>
          <w:sz w:val="20"/>
          <w:szCs w:val="20"/>
        </w:rPr>
        <w:br/>
        <w:t>Factiva</w:t>
      </w:r>
      <w:r w:rsidR="00877B13" w:rsidRPr="00D56F9B">
        <w:rPr>
          <w:sz w:val="20"/>
          <w:szCs w:val="20"/>
        </w:rPr>
        <w:br/>
        <w:t>Seeking Alpha (Web)</w:t>
      </w:r>
    </w:p>
    <w:p w14:paraId="3B7450E0" w14:textId="77777777" w:rsidR="00833C69" w:rsidRPr="00D56F9B" w:rsidRDefault="00833C69" w:rsidP="00833C69">
      <w:pPr>
        <w:ind w:left="1440"/>
        <w:rPr>
          <w:sz w:val="20"/>
          <w:szCs w:val="20"/>
        </w:rPr>
      </w:pPr>
    </w:p>
    <w:p w14:paraId="784F78E3" w14:textId="77777777" w:rsidR="00650DBC" w:rsidRPr="00D56F9B" w:rsidRDefault="00650DBC" w:rsidP="00833C69">
      <w:pPr>
        <w:ind w:left="720" w:firstLine="300"/>
        <w:rPr>
          <w:sz w:val="20"/>
          <w:szCs w:val="20"/>
          <w:u w:val="single"/>
        </w:rPr>
      </w:pPr>
      <w:r w:rsidRPr="00D56F9B">
        <w:rPr>
          <w:sz w:val="20"/>
          <w:szCs w:val="20"/>
          <w:u w:val="single"/>
        </w:rPr>
        <w:t>SEC Fillings</w:t>
      </w:r>
    </w:p>
    <w:p w14:paraId="1BDDA2AA" w14:textId="77777777" w:rsidR="00650DBC" w:rsidRPr="00D56F9B" w:rsidRDefault="00650DBC" w:rsidP="00833C69">
      <w:pPr>
        <w:ind w:left="1020"/>
        <w:rPr>
          <w:sz w:val="20"/>
          <w:szCs w:val="20"/>
        </w:rPr>
      </w:pPr>
      <w:r w:rsidRPr="00D56F9B">
        <w:rPr>
          <w:sz w:val="20"/>
          <w:szCs w:val="20"/>
        </w:rPr>
        <w:t xml:space="preserve">Find your company’s </w:t>
      </w:r>
      <w:r w:rsidRPr="00D56F9B">
        <w:rPr>
          <w:b/>
          <w:sz w:val="20"/>
          <w:szCs w:val="20"/>
        </w:rPr>
        <w:t>CEO compensation</w:t>
      </w:r>
      <w:r w:rsidRPr="00D56F9B">
        <w:rPr>
          <w:sz w:val="20"/>
          <w:szCs w:val="20"/>
        </w:rPr>
        <w:t>, utilizing the following resources</w:t>
      </w:r>
    </w:p>
    <w:p w14:paraId="20B61386" w14:textId="77777777" w:rsidR="00650DBC" w:rsidRPr="00D56F9B" w:rsidRDefault="00650DBC" w:rsidP="00833C69">
      <w:pPr>
        <w:ind w:left="1620"/>
        <w:rPr>
          <w:sz w:val="20"/>
          <w:szCs w:val="20"/>
        </w:rPr>
      </w:pPr>
      <w:r w:rsidRPr="00D56F9B">
        <w:rPr>
          <w:sz w:val="20"/>
          <w:szCs w:val="20"/>
        </w:rPr>
        <w:t>Bloomberg</w:t>
      </w:r>
    </w:p>
    <w:p w14:paraId="0417C543" w14:textId="77777777" w:rsidR="00650DBC" w:rsidRPr="00D56F9B" w:rsidRDefault="00650DBC" w:rsidP="00833C69">
      <w:pPr>
        <w:ind w:left="1620"/>
        <w:rPr>
          <w:sz w:val="20"/>
          <w:szCs w:val="20"/>
        </w:rPr>
      </w:pPr>
      <w:proofErr w:type="spellStart"/>
      <w:r w:rsidRPr="00D56F9B">
        <w:rPr>
          <w:sz w:val="20"/>
          <w:szCs w:val="20"/>
        </w:rPr>
        <w:t>CapitalIQ</w:t>
      </w:r>
      <w:proofErr w:type="spellEnd"/>
    </w:p>
    <w:p w14:paraId="1EF75D0E" w14:textId="77777777" w:rsidR="00650DBC" w:rsidRPr="00D56F9B" w:rsidRDefault="00EE03F9" w:rsidP="00833C69">
      <w:pPr>
        <w:ind w:left="1620"/>
        <w:rPr>
          <w:sz w:val="20"/>
          <w:szCs w:val="20"/>
        </w:rPr>
      </w:pPr>
      <w:proofErr w:type="spellStart"/>
      <w:r w:rsidRPr="00D56F9B">
        <w:rPr>
          <w:sz w:val="20"/>
          <w:szCs w:val="20"/>
        </w:rPr>
        <w:t>Intelligize</w:t>
      </w:r>
      <w:proofErr w:type="spellEnd"/>
    </w:p>
    <w:p w14:paraId="12B9A107" w14:textId="77777777" w:rsidR="00650DBC" w:rsidRPr="00D56F9B" w:rsidRDefault="00650DBC" w:rsidP="00833C69">
      <w:pPr>
        <w:ind w:left="1260" w:firstLine="360"/>
        <w:rPr>
          <w:sz w:val="20"/>
          <w:szCs w:val="20"/>
        </w:rPr>
      </w:pPr>
      <w:r w:rsidRPr="00D56F9B">
        <w:rPr>
          <w:sz w:val="20"/>
          <w:szCs w:val="20"/>
        </w:rPr>
        <w:t>Edgar/SEC (Web)</w:t>
      </w:r>
    </w:p>
    <w:p w14:paraId="76635332" w14:textId="77777777" w:rsidR="006C7EFF" w:rsidRPr="00D56F9B" w:rsidRDefault="006C7EFF" w:rsidP="006C7EFF">
      <w:pPr>
        <w:ind w:left="660" w:firstLine="360"/>
        <w:rPr>
          <w:sz w:val="20"/>
          <w:szCs w:val="20"/>
        </w:rPr>
      </w:pPr>
    </w:p>
    <w:p w14:paraId="5B7B9435" w14:textId="77777777" w:rsidR="006C7EFF" w:rsidRPr="00D56F9B" w:rsidRDefault="006C7EFF" w:rsidP="006C7EFF">
      <w:pPr>
        <w:ind w:left="660" w:firstLine="360"/>
        <w:rPr>
          <w:sz w:val="20"/>
          <w:szCs w:val="20"/>
          <w:u w:val="single"/>
        </w:rPr>
      </w:pPr>
      <w:proofErr w:type="spellStart"/>
      <w:r w:rsidRPr="00D56F9B">
        <w:rPr>
          <w:sz w:val="20"/>
          <w:szCs w:val="20"/>
          <w:u w:val="single"/>
        </w:rPr>
        <w:t>Comparables</w:t>
      </w:r>
      <w:proofErr w:type="spellEnd"/>
    </w:p>
    <w:p w14:paraId="2EF19696" w14:textId="77777777" w:rsidR="006C7EFF" w:rsidRPr="00D56F9B" w:rsidRDefault="006C7EFF" w:rsidP="006C7EFF">
      <w:pPr>
        <w:ind w:left="660" w:firstLine="360"/>
        <w:rPr>
          <w:sz w:val="20"/>
          <w:szCs w:val="20"/>
        </w:rPr>
      </w:pPr>
      <w:r w:rsidRPr="00D56F9B">
        <w:rPr>
          <w:sz w:val="20"/>
          <w:szCs w:val="20"/>
        </w:rPr>
        <w:t>Locate various forms of peer comparisons for your company</w:t>
      </w:r>
    </w:p>
    <w:p w14:paraId="052AD076" w14:textId="77777777" w:rsidR="006C7EFF" w:rsidRPr="00D56F9B" w:rsidRDefault="006C7EFF" w:rsidP="006C7EFF">
      <w:pPr>
        <w:rPr>
          <w:sz w:val="20"/>
          <w:szCs w:val="20"/>
        </w:rPr>
      </w:pPr>
      <w:r w:rsidRPr="00D56F9B">
        <w:rPr>
          <w:sz w:val="20"/>
          <w:szCs w:val="20"/>
        </w:rPr>
        <w:tab/>
      </w:r>
      <w:r w:rsidRPr="00D56F9B">
        <w:rPr>
          <w:sz w:val="20"/>
          <w:szCs w:val="20"/>
        </w:rPr>
        <w:tab/>
        <w:t xml:space="preserve">    Hoover’s</w:t>
      </w:r>
    </w:p>
    <w:p w14:paraId="568BFBC8" w14:textId="77777777" w:rsidR="006C7EFF" w:rsidRPr="00D56F9B" w:rsidRDefault="006C7EFF" w:rsidP="006C7EFF">
      <w:pPr>
        <w:rPr>
          <w:sz w:val="20"/>
          <w:szCs w:val="20"/>
        </w:rPr>
      </w:pPr>
      <w:r w:rsidRPr="00D56F9B">
        <w:rPr>
          <w:sz w:val="20"/>
          <w:szCs w:val="20"/>
        </w:rPr>
        <w:tab/>
      </w:r>
      <w:r w:rsidRPr="00D56F9B">
        <w:rPr>
          <w:sz w:val="20"/>
          <w:szCs w:val="20"/>
        </w:rPr>
        <w:tab/>
        <w:t xml:space="preserve">    First Research (</w:t>
      </w:r>
      <w:r w:rsidR="00BA1FEF">
        <w:rPr>
          <w:sz w:val="20"/>
          <w:szCs w:val="20"/>
        </w:rPr>
        <w:t>Intellect</w:t>
      </w:r>
      <w:r w:rsidRPr="00D56F9B">
        <w:rPr>
          <w:sz w:val="20"/>
          <w:szCs w:val="20"/>
        </w:rPr>
        <w:t>)</w:t>
      </w:r>
    </w:p>
    <w:p w14:paraId="53471B58" w14:textId="77777777" w:rsidR="006C7EFF" w:rsidRPr="00D56F9B" w:rsidRDefault="006C7EFF" w:rsidP="006C7EFF">
      <w:pPr>
        <w:rPr>
          <w:sz w:val="20"/>
          <w:szCs w:val="20"/>
        </w:rPr>
      </w:pPr>
      <w:r w:rsidRPr="00D56F9B">
        <w:rPr>
          <w:sz w:val="20"/>
          <w:szCs w:val="20"/>
        </w:rPr>
        <w:tab/>
      </w:r>
      <w:r w:rsidRPr="00D56F9B">
        <w:rPr>
          <w:sz w:val="20"/>
          <w:szCs w:val="20"/>
        </w:rPr>
        <w:tab/>
        <w:t xml:space="preserve">    Bloomberg</w:t>
      </w:r>
    </w:p>
    <w:p w14:paraId="69F0EA30" w14:textId="77777777" w:rsidR="006C7EFF" w:rsidRPr="00D56F9B" w:rsidRDefault="006C7EFF" w:rsidP="006C7EFF">
      <w:pPr>
        <w:ind w:left="1020" w:firstLine="420"/>
        <w:rPr>
          <w:sz w:val="20"/>
          <w:szCs w:val="20"/>
        </w:rPr>
      </w:pPr>
      <w:r w:rsidRPr="00D56F9B">
        <w:rPr>
          <w:sz w:val="20"/>
          <w:szCs w:val="20"/>
        </w:rPr>
        <w:t xml:space="preserve">    Capital IQ</w:t>
      </w:r>
    </w:p>
    <w:p w14:paraId="5A5530DE" w14:textId="77777777" w:rsidR="00D56F9B" w:rsidRPr="00D56F9B" w:rsidRDefault="00D56F9B" w:rsidP="00D56F9B">
      <w:pPr>
        <w:rPr>
          <w:sz w:val="20"/>
          <w:szCs w:val="20"/>
        </w:rPr>
      </w:pPr>
      <w:r w:rsidRPr="00D56F9B">
        <w:rPr>
          <w:sz w:val="20"/>
          <w:szCs w:val="20"/>
        </w:rPr>
        <w:tab/>
      </w:r>
      <w:r w:rsidRPr="00D56F9B">
        <w:rPr>
          <w:sz w:val="20"/>
          <w:szCs w:val="20"/>
        </w:rPr>
        <w:tab/>
      </w:r>
    </w:p>
    <w:p w14:paraId="1140910A" w14:textId="77777777" w:rsidR="00D56F9B" w:rsidRPr="00D56F9B" w:rsidRDefault="00D56F9B" w:rsidP="00D56F9B">
      <w:pPr>
        <w:ind w:left="1020"/>
        <w:rPr>
          <w:sz w:val="20"/>
          <w:szCs w:val="20"/>
          <w:u w:val="single"/>
        </w:rPr>
      </w:pPr>
      <w:r w:rsidRPr="00D56F9B">
        <w:rPr>
          <w:sz w:val="20"/>
          <w:szCs w:val="20"/>
          <w:u w:val="single"/>
        </w:rPr>
        <w:t>Data Visualization using Company Financial Data</w:t>
      </w:r>
    </w:p>
    <w:p w14:paraId="7508DEAF" w14:textId="77777777" w:rsidR="00D56F9B" w:rsidRPr="00D56F9B" w:rsidRDefault="00D56F9B" w:rsidP="00D56F9B">
      <w:pPr>
        <w:ind w:left="1020"/>
        <w:rPr>
          <w:sz w:val="20"/>
          <w:szCs w:val="20"/>
        </w:rPr>
      </w:pPr>
      <w:r w:rsidRPr="00D56F9B">
        <w:rPr>
          <w:sz w:val="20"/>
          <w:szCs w:val="20"/>
        </w:rPr>
        <w:t xml:space="preserve">Locate a dataset for your company in </w:t>
      </w:r>
      <w:proofErr w:type="spellStart"/>
      <w:r w:rsidRPr="00D56F9B">
        <w:rPr>
          <w:sz w:val="20"/>
          <w:szCs w:val="20"/>
        </w:rPr>
        <w:t>CapIQ</w:t>
      </w:r>
      <w:proofErr w:type="spellEnd"/>
      <w:r w:rsidRPr="00D56F9B">
        <w:rPr>
          <w:sz w:val="20"/>
          <w:szCs w:val="20"/>
        </w:rPr>
        <w:t xml:space="preserve"> or Bloomberg and use a data </w:t>
      </w:r>
      <w:r w:rsidR="00BA1FEF">
        <w:rPr>
          <w:sz w:val="20"/>
          <w:szCs w:val="20"/>
        </w:rPr>
        <w:t xml:space="preserve">visualization </w:t>
      </w:r>
      <w:r w:rsidRPr="00D56F9B">
        <w:rPr>
          <w:sz w:val="20"/>
          <w:szCs w:val="20"/>
        </w:rPr>
        <w:t>tool to analyze</w:t>
      </w:r>
    </w:p>
    <w:p w14:paraId="7053C64C" w14:textId="77777777" w:rsidR="006C193B" w:rsidRPr="00D56F9B" w:rsidRDefault="00650DBC" w:rsidP="00D56F9B">
      <w:pPr>
        <w:ind w:left="1020"/>
        <w:rPr>
          <w:sz w:val="20"/>
          <w:szCs w:val="20"/>
          <w:u w:val="single"/>
        </w:rPr>
      </w:pPr>
      <w:r w:rsidRPr="00D56F9B">
        <w:rPr>
          <w:sz w:val="20"/>
          <w:szCs w:val="20"/>
          <w:u w:val="single"/>
        </w:rPr>
        <w:br/>
      </w:r>
      <w:r w:rsidR="006C193B" w:rsidRPr="00D56F9B">
        <w:rPr>
          <w:sz w:val="20"/>
          <w:szCs w:val="20"/>
          <w:u w:val="single"/>
        </w:rPr>
        <w:t>Industry Analysis</w:t>
      </w:r>
    </w:p>
    <w:p w14:paraId="58EB5302" w14:textId="77777777" w:rsidR="00B876C2" w:rsidRPr="00D56F9B" w:rsidRDefault="00B876C2" w:rsidP="00833C69">
      <w:pPr>
        <w:ind w:left="1020"/>
        <w:rPr>
          <w:sz w:val="20"/>
          <w:szCs w:val="20"/>
        </w:rPr>
      </w:pPr>
      <w:r w:rsidRPr="00D56F9B">
        <w:rPr>
          <w:sz w:val="20"/>
          <w:szCs w:val="20"/>
        </w:rPr>
        <w:t xml:space="preserve">Locate </w:t>
      </w:r>
      <w:r w:rsidRPr="00D56F9B">
        <w:rPr>
          <w:b/>
          <w:sz w:val="20"/>
          <w:szCs w:val="20"/>
        </w:rPr>
        <w:t>narrative analysis of the industry</w:t>
      </w:r>
      <w:r w:rsidRPr="00D56F9B">
        <w:rPr>
          <w:sz w:val="20"/>
          <w:szCs w:val="20"/>
        </w:rPr>
        <w:t xml:space="preserve"> space in which your company resides, u</w:t>
      </w:r>
      <w:r w:rsidR="00650DBC" w:rsidRPr="00D56F9B">
        <w:rPr>
          <w:sz w:val="20"/>
          <w:szCs w:val="20"/>
        </w:rPr>
        <w:t>tilizing</w:t>
      </w:r>
      <w:r w:rsidRPr="00D56F9B">
        <w:rPr>
          <w:sz w:val="20"/>
          <w:szCs w:val="20"/>
        </w:rPr>
        <w:t xml:space="preserve"> the following resources</w:t>
      </w:r>
    </w:p>
    <w:p w14:paraId="56DC683D" w14:textId="77777777" w:rsidR="00EE03F9" w:rsidRPr="00D56F9B" w:rsidRDefault="00BA1FEF" w:rsidP="00833C69">
      <w:pPr>
        <w:ind w:left="1620"/>
        <w:rPr>
          <w:sz w:val="20"/>
          <w:szCs w:val="20"/>
        </w:rPr>
      </w:pPr>
      <w:r>
        <w:rPr>
          <w:sz w:val="20"/>
          <w:szCs w:val="20"/>
        </w:rPr>
        <w:t>Hoover’s</w:t>
      </w:r>
    </w:p>
    <w:p w14:paraId="6097D74E" w14:textId="77777777" w:rsidR="00833C69" w:rsidRPr="00D56F9B" w:rsidRDefault="00833C69" w:rsidP="00833C69">
      <w:pPr>
        <w:ind w:left="1620"/>
        <w:rPr>
          <w:sz w:val="20"/>
          <w:szCs w:val="20"/>
        </w:rPr>
      </w:pPr>
      <w:proofErr w:type="spellStart"/>
      <w:r w:rsidRPr="00D56F9B">
        <w:rPr>
          <w:sz w:val="20"/>
          <w:szCs w:val="20"/>
        </w:rPr>
        <w:t>FirstResearch</w:t>
      </w:r>
      <w:proofErr w:type="spellEnd"/>
      <w:r w:rsidR="00BA1FEF">
        <w:rPr>
          <w:sz w:val="20"/>
          <w:szCs w:val="20"/>
        </w:rPr>
        <w:t xml:space="preserve"> (Intellect)</w:t>
      </w:r>
    </w:p>
    <w:p w14:paraId="3C2BC1CC" w14:textId="77777777" w:rsidR="006C193B" w:rsidRPr="00D56F9B" w:rsidRDefault="006C193B" w:rsidP="00833C69">
      <w:pPr>
        <w:ind w:left="1620"/>
        <w:rPr>
          <w:sz w:val="20"/>
          <w:szCs w:val="20"/>
        </w:rPr>
      </w:pPr>
      <w:r w:rsidRPr="00D56F9B">
        <w:rPr>
          <w:sz w:val="20"/>
          <w:szCs w:val="20"/>
        </w:rPr>
        <w:t>IBIS World</w:t>
      </w:r>
    </w:p>
    <w:p w14:paraId="75B68F9D" w14:textId="77777777" w:rsidR="006C193B" w:rsidRPr="00D56F9B" w:rsidRDefault="00BA1FEF" w:rsidP="00833C69">
      <w:pPr>
        <w:ind w:left="1620"/>
        <w:rPr>
          <w:sz w:val="20"/>
          <w:szCs w:val="20"/>
        </w:rPr>
      </w:pPr>
      <w:r>
        <w:rPr>
          <w:sz w:val="20"/>
          <w:szCs w:val="20"/>
        </w:rPr>
        <w:t>EIKON</w:t>
      </w:r>
      <w:r w:rsidR="004C4B31" w:rsidRPr="00D56F9B">
        <w:rPr>
          <w:sz w:val="20"/>
          <w:szCs w:val="20"/>
        </w:rPr>
        <w:t xml:space="preserve"> </w:t>
      </w:r>
    </w:p>
    <w:p w14:paraId="77B07870" w14:textId="77777777" w:rsidR="00481481" w:rsidRDefault="00481481" w:rsidP="00833C69">
      <w:pPr>
        <w:ind w:left="1620"/>
      </w:pPr>
    </w:p>
    <w:p w14:paraId="48094B03" w14:textId="77777777" w:rsidR="006C7EFF" w:rsidRDefault="006C7EFF" w:rsidP="00481481">
      <w:pPr>
        <w:ind w:left="1080"/>
        <w:rPr>
          <w:u w:val="single"/>
        </w:rPr>
      </w:pPr>
    </w:p>
    <w:p w14:paraId="278F8257" w14:textId="77777777" w:rsidR="00D56F9B" w:rsidRDefault="00D56F9B" w:rsidP="00481481">
      <w:pPr>
        <w:ind w:left="1080"/>
        <w:rPr>
          <w:u w:val="single"/>
        </w:rPr>
      </w:pPr>
    </w:p>
    <w:p w14:paraId="47880BB0" w14:textId="77777777" w:rsidR="00B876C2" w:rsidRPr="00650DBC" w:rsidRDefault="006C193B" w:rsidP="00481481">
      <w:pPr>
        <w:ind w:left="1080"/>
        <w:rPr>
          <w:u w:val="single"/>
        </w:rPr>
      </w:pPr>
      <w:r w:rsidRPr="00650DBC">
        <w:rPr>
          <w:u w:val="single"/>
        </w:rPr>
        <w:lastRenderedPageBreak/>
        <w:t>Industry Association</w:t>
      </w:r>
    </w:p>
    <w:p w14:paraId="49352EBC" w14:textId="77777777" w:rsidR="006C193B" w:rsidRDefault="00B876C2" w:rsidP="00833C69">
      <w:pPr>
        <w:ind w:left="1440"/>
      </w:pPr>
      <w:r>
        <w:t>Utilizing the</w:t>
      </w:r>
      <w:r w:rsidR="00F323E0">
        <w:t xml:space="preserve"> ”Websites and Acronyms” section of First Research, the “additional resources” areas of IBISWorld</w:t>
      </w:r>
      <w:r>
        <w:t>,</w:t>
      </w:r>
      <w:r w:rsidR="00272CB4">
        <w:t xml:space="preserve"> or an alternate search method</w:t>
      </w:r>
      <w:r w:rsidR="00650DBC">
        <w:t xml:space="preserve">, </w:t>
      </w:r>
      <w:r w:rsidR="00650DBC" w:rsidRPr="007B3472">
        <w:rPr>
          <w:b/>
        </w:rPr>
        <w:t>i</w:t>
      </w:r>
      <w:r w:rsidRPr="007B3472">
        <w:rPr>
          <w:b/>
        </w:rPr>
        <w:t>dentify one or more</w:t>
      </w:r>
      <w:r w:rsidR="00272CB4" w:rsidRPr="007B3472">
        <w:rPr>
          <w:b/>
        </w:rPr>
        <w:t xml:space="preserve"> reputable</w:t>
      </w:r>
      <w:r w:rsidRPr="007B3472">
        <w:rPr>
          <w:b/>
        </w:rPr>
        <w:t xml:space="preserve"> industry associations</w:t>
      </w:r>
      <w:r w:rsidR="00F323E0">
        <w:rPr>
          <w:b/>
        </w:rPr>
        <w:t xml:space="preserve"> </w:t>
      </w:r>
      <w:r w:rsidR="004C4B31">
        <w:rPr>
          <w:b/>
        </w:rPr>
        <w:t xml:space="preserve">that apply to your public company’s industry area </w:t>
      </w:r>
      <w:r w:rsidR="00F323E0">
        <w:t>(examples of an industry association are the National Restaurant Association, or the American Medical Association</w:t>
      </w:r>
      <w:r>
        <w:t>.</w:t>
      </w:r>
      <w:r w:rsidR="00F323E0">
        <w:t>)</w:t>
      </w:r>
      <w:r>
        <w:t xml:space="preserve"> </w:t>
      </w:r>
      <w:r w:rsidR="00D24B6A">
        <w:t xml:space="preserve"> Provide information about the types of information the association, and its members, may be able to provide that you have not already discovered in this assignment.</w:t>
      </w:r>
    </w:p>
    <w:p w14:paraId="184ECD4C" w14:textId="77777777" w:rsidR="006C193B" w:rsidRDefault="006C193B" w:rsidP="00833C69">
      <w:pPr>
        <w:ind w:left="0"/>
      </w:pPr>
    </w:p>
    <w:p w14:paraId="22269EC6" w14:textId="77777777" w:rsidR="007B3472" w:rsidRDefault="00877B13" w:rsidP="00833C69">
      <w:pPr>
        <w:pStyle w:val="ListParagraph"/>
        <w:numPr>
          <w:ilvl w:val="0"/>
          <w:numId w:val="1"/>
        </w:numPr>
      </w:pPr>
      <w:r w:rsidRPr="00032DFD">
        <w:rPr>
          <w:b/>
        </w:rPr>
        <w:t>Provide a brief analysis of the company within the industry context.</w:t>
      </w:r>
      <w:r>
        <w:t xml:space="preserve"> </w:t>
      </w:r>
    </w:p>
    <w:p w14:paraId="3EA5D451" w14:textId="77777777" w:rsidR="007B3472" w:rsidRDefault="00877B13" w:rsidP="00833C69">
      <w:pPr>
        <w:pStyle w:val="ListParagraph"/>
        <w:numPr>
          <w:ilvl w:val="1"/>
          <w:numId w:val="1"/>
        </w:numPr>
      </w:pPr>
      <w:r>
        <w:t>Your analysis s</w:t>
      </w:r>
      <w:r w:rsidR="007B3472">
        <w:t>hould be no more than one page and focus on the information you discovered during this assignment.</w:t>
      </w:r>
      <w:r w:rsidR="00833C69">
        <w:t xml:space="preserve"> This should be written from the viewpoint of you acting as an industry/company analyst, not as an analysis of the assignment process.</w:t>
      </w:r>
    </w:p>
    <w:p w14:paraId="7ACEFEB7" w14:textId="77777777" w:rsidR="00E7777F" w:rsidRDefault="00877B13" w:rsidP="00833C69">
      <w:pPr>
        <w:pStyle w:val="ListParagraph"/>
        <w:numPr>
          <w:ilvl w:val="1"/>
          <w:numId w:val="1"/>
        </w:numPr>
      </w:pPr>
      <w:r>
        <w:t xml:space="preserve">You may, but are not required, </w:t>
      </w:r>
      <w:r w:rsidR="007B3472">
        <w:t xml:space="preserve">to </w:t>
      </w:r>
      <w:r>
        <w:t>utilize any information beyond what you found during this exercise.</w:t>
      </w:r>
    </w:p>
    <w:p w14:paraId="720EA3C5" w14:textId="77777777" w:rsidR="00F323E0" w:rsidRDefault="00F323E0" w:rsidP="00F323E0"/>
    <w:p w14:paraId="36ADAEFC" w14:textId="77777777" w:rsidR="00F323E0" w:rsidRDefault="00F323E0" w:rsidP="00F323E0">
      <w:pPr>
        <w:pStyle w:val="ListParagraph"/>
        <w:numPr>
          <w:ilvl w:val="0"/>
          <w:numId w:val="1"/>
        </w:numPr>
      </w:pPr>
      <w:r>
        <w:rPr>
          <w:b/>
        </w:rPr>
        <w:t xml:space="preserve">Provide a Buy, Sell or Hold recommendation for the company stock, </w:t>
      </w:r>
      <w:r>
        <w:t xml:space="preserve">based upon your company and industry research and analysis. </w:t>
      </w:r>
    </w:p>
    <w:p w14:paraId="401EBB1C" w14:textId="77777777" w:rsidR="00D56F9B" w:rsidRDefault="00D56F9B" w:rsidP="00D56F9B"/>
    <w:p w14:paraId="75FCF889" w14:textId="77777777" w:rsidR="00D56F9B" w:rsidRDefault="00D56F9B" w:rsidP="00D56F9B">
      <w:pPr>
        <w:pStyle w:val="ListParagraph"/>
        <w:numPr>
          <w:ilvl w:val="0"/>
          <w:numId w:val="1"/>
        </w:numPr>
      </w:pPr>
      <w:r>
        <w:t xml:space="preserve">As part of your research, please make note of the following Bloomberg codes to find analysis for your company within Bloomberg: </w:t>
      </w:r>
    </w:p>
    <w:p w14:paraId="04D79809" w14:textId="77777777" w:rsidR="00D56F9B" w:rsidRDefault="00D56F9B" w:rsidP="00D56F9B">
      <w:pPr>
        <w:pStyle w:val="ListParagraph"/>
      </w:pPr>
    </w:p>
    <w:p w14:paraId="5DF032E9" w14:textId="77777777" w:rsidR="00D56F9B" w:rsidRDefault="0078187B" w:rsidP="00D56F9B">
      <w:pPr>
        <w:pStyle w:val="ListParagraph"/>
        <w:numPr>
          <w:ilvl w:val="1"/>
          <w:numId w:val="1"/>
        </w:numPr>
      </w:pPr>
      <w:r>
        <w:t>ANR: Analyst Recommendations</w:t>
      </w:r>
    </w:p>
    <w:p w14:paraId="62DE03D6" w14:textId="77777777" w:rsidR="0078187B" w:rsidRDefault="0078187B" w:rsidP="00D56F9B">
      <w:pPr>
        <w:pStyle w:val="ListParagraph"/>
        <w:numPr>
          <w:ilvl w:val="1"/>
          <w:numId w:val="1"/>
        </w:numPr>
      </w:pPr>
      <w:r>
        <w:t>BICO: Bloomberg Intelligence Company Primer</w:t>
      </w:r>
    </w:p>
    <w:p w14:paraId="7A4617DC" w14:textId="77777777" w:rsidR="0078187B" w:rsidRDefault="0078187B" w:rsidP="00D56F9B">
      <w:pPr>
        <w:pStyle w:val="ListParagraph"/>
        <w:numPr>
          <w:ilvl w:val="1"/>
          <w:numId w:val="1"/>
        </w:numPr>
      </w:pPr>
      <w:r>
        <w:t xml:space="preserve">BI: Bloomberg Intelligence Launchpad. </w:t>
      </w:r>
    </w:p>
    <w:sectPr w:rsidR="00781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4FB1" w14:textId="77777777" w:rsidR="002E6C24" w:rsidRDefault="002E6C24" w:rsidP="00EE03F9">
      <w:r>
        <w:separator/>
      </w:r>
    </w:p>
  </w:endnote>
  <w:endnote w:type="continuationSeparator" w:id="0">
    <w:p w14:paraId="31539707" w14:textId="77777777" w:rsidR="002E6C24" w:rsidRDefault="002E6C24" w:rsidP="00EE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BD57" w14:textId="77777777" w:rsidR="00EE03F9" w:rsidRDefault="00EE0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E92D" w14:textId="00B015BF" w:rsidR="00F15B0E" w:rsidRPr="00F15B0E" w:rsidRDefault="00F15B0E">
    <w:pPr>
      <w:pStyle w:val="Footer"/>
      <w:rPr>
        <w:i/>
        <w:iCs/>
      </w:rPr>
    </w:pPr>
    <w:r w:rsidRPr="00F15B0E">
      <w:rPr>
        <w:i/>
        <w:iCs/>
      </w:rPr>
      <w:t>Walker Management Library: This work is licensed under the Creative Commons Attribution-</w:t>
    </w:r>
    <w:proofErr w:type="spellStart"/>
    <w:r w:rsidRPr="00F15B0E">
      <w:rPr>
        <w:i/>
        <w:iCs/>
      </w:rPr>
      <w:t>ShareAlike</w:t>
    </w:r>
    <w:proofErr w:type="spellEnd"/>
    <w:r w:rsidRPr="00F15B0E">
      <w:rPr>
        <w:i/>
        <w:iCs/>
      </w:rPr>
      <w:t xml:space="preserve"> 4.0 International License. </w:t>
    </w:r>
  </w:p>
  <w:p w14:paraId="72B79141" w14:textId="77777777" w:rsidR="00EE03F9" w:rsidRDefault="00EE0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64F2" w14:textId="77777777" w:rsidR="00EE03F9" w:rsidRDefault="00EE0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9461" w14:textId="77777777" w:rsidR="002E6C24" w:rsidRDefault="002E6C24" w:rsidP="00EE03F9">
      <w:r>
        <w:separator/>
      </w:r>
    </w:p>
  </w:footnote>
  <w:footnote w:type="continuationSeparator" w:id="0">
    <w:p w14:paraId="3A370877" w14:textId="77777777" w:rsidR="002E6C24" w:rsidRDefault="002E6C24" w:rsidP="00EE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0AB6" w14:textId="77777777" w:rsidR="00EE03F9" w:rsidRDefault="00EE0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FCF3" w14:textId="77777777" w:rsidR="00EE03F9" w:rsidRDefault="00EE0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3171" w14:textId="77777777" w:rsidR="00EE03F9" w:rsidRDefault="00EE0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E94"/>
    <w:multiLevelType w:val="hybridMultilevel"/>
    <w:tmpl w:val="7C66EF16"/>
    <w:lvl w:ilvl="0" w:tplc="BEB4A37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18447E"/>
    <w:multiLevelType w:val="hybridMultilevel"/>
    <w:tmpl w:val="9C04E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4A37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5484"/>
    <w:multiLevelType w:val="hybridMultilevel"/>
    <w:tmpl w:val="C8CA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4A37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6C193B"/>
    <w:rsid w:val="00032DFD"/>
    <w:rsid w:val="0005792E"/>
    <w:rsid w:val="0006423B"/>
    <w:rsid w:val="000A57CB"/>
    <w:rsid w:val="00272CB4"/>
    <w:rsid w:val="002E6C24"/>
    <w:rsid w:val="0032202B"/>
    <w:rsid w:val="00383B42"/>
    <w:rsid w:val="00420A6D"/>
    <w:rsid w:val="00446FB6"/>
    <w:rsid w:val="00481481"/>
    <w:rsid w:val="004C4B31"/>
    <w:rsid w:val="004D19E0"/>
    <w:rsid w:val="005256FE"/>
    <w:rsid w:val="00584BF5"/>
    <w:rsid w:val="005A1A7B"/>
    <w:rsid w:val="005D7AF4"/>
    <w:rsid w:val="00650DBC"/>
    <w:rsid w:val="00655B86"/>
    <w:rsid w:val="00694663"/>
    <w:rsid w:val="006C193B"/>
    <w:rsid w:val="006C7EFF"/>
    <w:rsid w:val="00756C69"/>
    <w:rsid w:val="0078187B"/>
    <w:rsid w:val="007B3472"/>
    <w:rsid w:val="00833C69"/>
    <w:rsid w:val="008651F5"/>
    <w:rsid w:val="00877B13"/>
    <w:rsid w:val="00997B70"/>
    <w:rsid w:val="009E7968"/>
    <w:rsid w:val="00A607C6"/>
    <w:rsid w:val="00AE385B"/>
    <w:rsid w:val="00B1133E"/>
    <w:rsid w:val="00B876C2"/>
    <w:rsid w:val="00BA1FEF"/>
    <w:rsid w:val="00BF5D5B"/>
    <w:rsid w:val="00D24B6A"/>
    <w:rsid w:val="00D56F9B"/>
    <w:rsid w:val="00D57DDF"/>
    <w:rsid w:val="00D9685F"/>
    <w:rsid w:val="00DD5767"/>
    <w:rsid w:val="00E7777F"/>
    <w:rsid w:val="00EA03B0"/>
    <w:rsid w:val="00EE03F9"/>
    <w:rsid w:val="00F15B0E"/>
    <w:rsid w:val="00F3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729F"/>
  <w15:docId w15:val="{22D48EB0-6B83-43B5-9934-0D6815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3B"/>
    <w:pPr>
      <w:spacing w:after="0" w:line="240" w:lineRule="auto"/>
      <w:ind w:left="36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19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7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3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0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3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bb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Craiglow</dc:creator>
  <cp:lastModifiedBy>De Peri, Robbi</cp:lastModifiedBy>
  <cp:revision>2</cp:revision>
  <cp:lastPrinted>2013-09-26T19:13:00Z</cp:lastPrinted>
  <dcterms:created xsi:type="dcterms:W3CDTF">2022-04-22T20:50:00Z</dcterms:created>
  <dcterms:modified xsi:type="dcterms:W3CDTF">2022-04-22T20:50:00Z</dcterms:modified>
</cp:coreProperties>
</file>